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F1F" w:rsidRPr="00B71F1F" w:rsidRDefault="00EE64BB" w:rsidP="00B71F1F">
      <w:bookmarkStart w:id="0" w:name="_GoBack"/>
      <w:bookmarkEnd w:id="0"/>
      <w:r w:rsidRPr="000E2066">
        <w:rPr>
          <w:noProof/>
          <w:color w:val="943634" w:themeColor="accent2" w:themeShade="BF"/>
        </w:rPr>
        <w:drawing>
          <wp:anchor distT="0" distB="0" distL="114300" distR="114300" simplePos="0" relativeHeight="251647488" behindDoc="0" locked="0" layoutInCell="1" allowOverlap="1" wp14:anchorId="304D99AD" wp14:editId="2C0D43B6">
            <wp:simplePos x="0" y="0"/>
            <wp:positionH relativeFrom="column">
              <wp:posOffset>2553511</wp:posOffset>
            </wp:positionH>
            <wp:positionV relativeFrom="paragraph">
              <wp:posOffset>-80807</wp:posOffset>
            </wp:positionV>
            <wp:extent cx="3307404" cy="917111"/>
            <wp:effectExtent l="0" t="0" r="7620" b="0"/>
            <wp:wrapNone/>
            <wp:docPr id="1" name="Image 1" descr="\\action\Données\4. Dossiers &amp; comités\Comité Défense des droits\DDD 2016-2017\MTPA\log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on\Données\4. Dossiers &amp; comités\Comité Défense des droits\DDD 2016-2017\MTPA\logo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09381" cy="91765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sz w:val="144"/>
        </w:rPr>
        <mc:AlternateContent>
          <mc:Choice Requires="wps">
            <w:drawing>
              <wp:anchor distT="0" distB="0" distL="114300" distR="114300" simplePos="0" relativeHeight="251648512" behindDoc="0" locked="0" layoutInCell="1" allowOverlap="1" wp14:anchorId="1F3DFF8C" wp14:editId="2881699D">
                <wp:simplePos x="0" y="0"/>
                <wp:positionH relativeFrom="column">
                  <wp:posOffset>-354965</wp:posOffset>
                </wp:positionH>
                <wp:positionV relativeFrom="paragraph">
                  <wp:posOffset>493962</wp:posOffset>
                </wp:positionV>
                <wp:extent cx="5762625" cy="1374140"/>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1374140"/>
                        </a:xfrm>
                        <a:prstGeom prst="rect">
                          <a:avLst/>
                        </a:prstGeom>
                        <a:noFill/>
                        <a:ln w="9525">
                          <a:noFill/>
                          <a:miter lim="800000"/>
                          <a:headEnd/>
                          <a:tailEnd/>
                        </a:ln>
                      </wps:spPr>
                      <wps:txbx>
                        <w:txbxContent>
                          <w:p w:rsidR="0024588F" w:rsidRPr="004314D9" w:rsidRDefault="0024588F" w:rsidP="00AB6CD4">
                            <w:pPr>
                              <w:spacing w:after="0" w:line="1000" w:lineRule="exact"/>
                              <w:rPr>
                                <w:rFonts w:ascii="Nirmala UI" w:hAnsi="Nirmala UI" w:cs="Nirmala UI"/>
                                <w:b/>
                                <w:color w:val="002060"/>
                                <w:sz w:val="90"/>
                                <w:szCs w:val="90"/>
                              </w:rPr>
                            </w:pPr>
                            <w:r w:rsidRPr="004314D9">
                              <w:rPr>
                                <w:rFonts w:ascii="Nirmala UI" w:hAnsi="Nirmala UI" w:cs="Nirmala UI"/>
                                <w:b/>
                                <w:color w:val="002060"/>
                                <w:sz w:val="90"/>
                                <w:szCs w:val="90"/>
                              </w:rPr>
                              <w:t>BULLETIN</w:t>
                            </w:r>
                            <w:r w:rsidRPr="004314D9">
                              <w:rPr>
                                <w:rFonts w:ascii="Nirmala UI" w:hAnsi="Nirmala UI" w:cs="Nirmala UI"/>
                                <w:b/>
                                <w:color w:val="002060"/>
                                <w:sz w:val="90"/>
                                <w:szCs w:val="90"/>
                              </w:rPr>
                              <w:br/>
                            </w:r>
                            <w:r w:rsidR="004314D9" w:rsidRPr="004314D9">
                              <w:rPr>
                                <w:rFonts w:ascii="Nirmala UI" w:hAnsi="Nirmala UI" w:cs="Nirmala UI"/>
                                <w:b/>
                                <w:color w:val="002060"/>
                                <w:sz w:val="90"/>
                                <w:szCs w:val="90"/>
                              </w:rPr>
                              <w:t>D</w:t>
                            </w:r>
                            <w:r w:rsidR="00706CCF" w:rsidRPr="004314D9">
                              <w:rPr>
                                <w:rFonts w:ascii="Nirmala UI" w:hAnsi="Nirmala UI" w:cs="Nirmala UI"/>
                                <w:b/>
                                <w:color w:val="002060"/>
                                <w:sz w:val="90"/>
                                <w:szCs w:val="90"/>
                              </w:rPr>
                              <w:t>’INFORMATION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3DFF8C" id="_x0000_t202" coordsize="21600,21600" o:spt="202" path="m,l,21600r21600,l21600,xe">
                <v:stroke joinstyle="miter"/>
                <v:path gradientshapeok="t" o:connecttype="rect"/>
              </v:shapetype>
              <v:shape id="Zone de texte 2" o:spid="_x0000_s1026" type="#_x0000_t202" style="position:absolute;margin-left:-27.95pt;margin-top:38.9pt;width:453.75pt;height:108.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" filled="f" stroked="f">
                <v:textbox>
                  <w:txbxContent>
                    <w:p w:rsidR="0024588F" w:rsidRPr="004314D9" w:rsidRDefault="0024588F" w:rsidP="00AB6CD4">
                      <w:pPr>
                        <w:spacing w:after="0" w:line="1000" w:lineRule="exact"/>
                        <w:rPr>
                          <w:rFonts w:ascii="Nirmala UI" w:hAnsi="Nirmala UI" w:cs="Nirmala UI"/>
                          <w:b/>
                          <w:color w:val="002060"/>
                          <w:sz w:val="90"/>
                          <w:szCs w:val="90"/>
                        </w:rPr>
                      </w:pPr>
                      <w:r w:rsidRPr="004314D9">
                        <w:rPr>
                          <w:rFonts w:ascii="Nirmala UI" w:hAnsi="Nirmala UI" w:cs="Nirmala UI"/>
                          <w:b/>
                          <w:color w:val="002060"/>
                          <w:sz w:val="90"/>
                          <w:szCs w:val="90"/>
                        </w:rPr>
                        <w:t>BULLETIN</w:t>
                      </w:r>
                      <w:r w:rsidRPr="004314D9">
                        <w:rPr>
                          <w:rFonts w:ascii="Nirmala UI" w:hAnsi="Nirmala UI" w:cs="Nirmala UI"/>
                          <w:b/>
                          <w:color w:val="002060"/>
                          <w:sz w:val="90"/>
                          <w:szCs w:val="90"/>
                        </w:rPr>
                        <w:br/>
                      </w:r>
                      <w:r w:rsidR="004314D9" w:rsidRPr="004314D9">
                        <w:rPr>
                          <w:rFonts w:ascii="Nirmala UI" w:hAnsi="Nirmala UI" w:cs="Nirmala UI"/>
                          <w:b/>
                          <w:color w:val="002060"/>
                          <w:sz w:val="90"/>
                          <w:szCs w:val="90"/>
                        </w:rPr>
                        <w:t>D</w:t>
                      </w:r>
                      <w:r w:rsidR="00706CCF" w:rsidRPr="004314D9">
                        <w:rPr>
                          <w:rFonts w:ascii="Nirmala UI" w:hAnsi="Nirmala UI" w:cs="Nirmala UI"/>
                          <w:b/>
                          <w:color w:val="002060"/>
                          <w:sz w:val="90"/>
                          <w:szCs w:val="90"/>
                        </w:rPr>
                        <w:t>’INFORMATION</w:t>
                      </w:r>
                    </w:p>
                  </w:txbxContent>
                </v:textbox>
              </v:shape>
            </w:pict>
          </mc:Fallback>
        </mc:AlternateContent>
      </w:r>
      <w:r w:rsidR="00266A50">
        <w:rPr>
          <w:noProof/>
        </w:rPr>
        <mc:AlternateContent>
          <mc:Choice Requires="wps">
            <w:drawing>
              <wp:anchor distT="0" distB="0" distL="114300" distR="114300" simplePos="0" relativeHeight="251649536" behindDoc="0" locked="0" layoutInCell="1" allowOverlap="1" wp14:anchorId="4AABDBB0" wp14:editId="3E17C0D6">
                <wp:simplePos x="0" y="0"/>
                <wp:positionH relativeFrom="column">
                  <wp:posOffset>-304800</wp:posOffset>
                </wp:positionH>
                <wp:positionV relativeFrom="paragraph">
                  <wp:posOffset>-84455</wp:posOffset>
                </wp:positionV>
                <wp:extent cx="2083435" cy="352425"/>
                <wp:effectExtent l="0" t="0" r="0" b="0"/>
                <wp:wrapNone/>
                <wp:docPr id="701" name="Zone de texte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3435" cy="352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4588F" w:rsidRPr="004314D9" w:rsidRDefault="00535C3D" w:rsidP="00A76E86">
                            <w:pPr>
                              <w:spacing w:after="0"/>
                              <w:rPr>
                                <w:rFonts w:cstheme="minorHAnsi"/>
                                <w:b/>
                                <w:i/>
                                <w:color w:val="002060"/>
                                <w:sz w:val="24"/>
                                <w:szCs w:val="24"/>
                                <w:lang w:val="en-CA"/>
                              </w:rPr>
                            </w:pPr>
                            <w:r>
                              <w:rPr>
                                <w:rFonts w:cstheme="minorHAnsi"/>
                                <w:b/>
                                <w:i/>
                                <w:color w:val="002060"/>
                                <w:sz w:val="24"/>
                                <w:szCs w:val="24"/>
                                <w:lang w:val="en-CA"/>
                              </w:rPr>
                              <w:t>19</w:t>
                            </w:r>
                            <w:r w:rsidR="00E9310D" w:rsidRPr="004314D9">
                              <w:rPr>
                                <w:rFonts w:cstheme="minorHAnsi"/>
                                <w:b/>
                                <w:i/>
                                <w:color w:val="002060"/>
                                <w:sz w:val="24"/>
                                <w:szCs w:val="24"/>
                                <w:lang w:val="en-CA"/>
                              </w:rPr>
                              <w:t>e</w:t>
                            </w:r>
                            <w:r w:rsidR="004C28F8" w:rsidRPr="004314D9">
                              <w:rPr>
                                <w:rFonts w:cstheme="minorHAnsi"/>
                                <w:b/>
                                <w:i/>
                                <w:color w:val="002060"/>
                                <w:sz w:val="24"/>
                                <w:szCs w:val="24"/>
                                <w:lang w:val="en-CA"/>
                              </w:rPr>
                              <w:t xml:space="preserve"> </w:t>
                            </w:r>
                            <w:proofErr w:type="spellStart"/>
                            <w:r w:rsidR="004C28F8" w:rsidRPr="004314D9">
                              <w:rPr>
                                <w:rFonts w:cstheme="minorHAnsi"/>
                                <w:b/>
                                <w:i/>
                                <w:color w:val="002060"/>
                                <w:sz w:val="24"/>
                                <w:szCs w:val="24"/>
                                <w:lang w:val="en-CA"/>
                              </w:rPr>
                              <w:t>édition</w:t>
                            </w:r>
                            <w:proofErr w:type="spellEnd"/>
                            <w:r w:rsidR="004C28F8" w:rsidRPr="004314D9">
                              <w:rPr>
                                <w:rFonts w:cstheme="minorHAnsi"/>
                                <w:b/>
                                <w:i/>
                                <w:color w:val="002060"/>
                                <w:sz w:val="24"/>
                                <w:szCs w:val="24"/>
                                <w:lang w:val="en-CA"/>
                              </w:rPr>
                              <w:t xml:space="preserve">- </w:t>
                            </w:r>
                            <w:proofErr w:type="spellStart"/>
                            <w:r w:rsidR="007516B7">
                              <w:rPr>
                                <w:rFonts w:cstheme="minorHAnsi"/>
                                <w:b/>
                                <w:color w:val="002060"/>
                                <w:sz w:val="24"/>
                                <w:szCs w:val="24"/>
                                <w:lang w:val="en-CA"/>
                              </w:rPr>
                              <w:t>Octo</w:t>
                            </w:r>
                            <w:r>
                              <w:rPr>
                                <w:rFonts w:cstheme="minorHAnsi"/>
                                <w:b/>
                                <w:color w:val="002060"/>
                                <w:sz w:val="24"/>
                                <w:szCs w:val="24"/>
                                <w:lang w:val="en-CA"/>
                              </w:rPr>
                              <w:t>bre</w:t>
                            </w:r>
                            <w:proofErr w:type="spellEnd"/>
                            <w:r w:rsidR="00320633" w:rsidRPr="004314D9">
                              <w:rPr>
                                <w:rFonts w:cstheme="minorHAnsi"/>
                                <w:b/>
                                <w:color w:val="002060"/>
                                <w:sz w:val="24"/>
                                <w:szCs w:val="24"/>
                                <w:lang w:val="en-CA"/>
                              </w:rPr>
                              <w:t xml:space="preserve">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ABDBB0" id="_x0000_t202" coordsize="21600,21600" o:spt="202" path="m,l,21600r21600,l21600,xe">
                <v:stroke joinstyle="miter"/>
                <v:path gradientshapeok="t" o:connecttype="rect"/>
              </v:shapetype>
              <v:shape id="Zone de texte 701" o:spid="_x0000_s1027" type="#_x0000_t202" style="position:absolute;margin-left:-24pt;margin-top:-6.65pt;width:164.05pt;height:27.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" filled="f" stroked="f" strokeweight=".5pt">
                <v:path arrowok="t"/>
                <v:textbox>
                  <w:txbxContent>
                    <w:p w:rsidR="0024588F" w:rsidRPr="004314D9" w:rsidRDefault="00535C3D" w:rsidP="00A76E86">
                      <w:pPr>
                        <w:spacing w:after="0"/>
                        <w:rPr>
                          <w:rFonts w:cstheme="minorHAnsi"/>
                          <w:b/>
                          <w:i/>
                          <w:color w:val="002060"/>
                          <w:sz w:val="24"/>
                          <w:szCs w:val="24"/>
                          <w:lang w:val="en-CA"/>
                        </w:rPr>
                      </w:pPr>
                      <w:r>
                        <w:rPr>
                          <w:rFonts w:cstheme="minorHAnsi"/>
                          <w:b/>
                          <w:i/>
                          <w:color w:val="002060"/>
                          <w:sz w:val="24"/>
                          <w:szCs w:val="24"/>
                          <w:lang w:val="en-CA"/>
                        </w:rPr>
                        <w:t>19</w:t>
                      </w:r>
                      <w:r w:rsidR="00E9310D" w:rsidRPr="004314D9">
                        <w:rPr>
                          <w:rFonts w:cstheme="minorHAnsi"/>
                          <w:b/>
                          <w:i/>
                          <w:color w:val="002060"/>
                          <w:sz w:val="24"/>
                          <w:szCs w:val="24"/>
                          <w:lang w:val="en-CA"/>
                        </w:rPr>
                        <w:t>e</w:t>
                      </w:r>
                      <w:r w:rsidR="004C28F8" w:rsidRPr="004314D9">
                        <w:rPr>
                          <w:rFonts w:cstheme="minorHAnsi"/>
                          <w:b/>
                          <w:i/>
                          <w:color w:val="002060"/>
                          <w:sz w:val="24"/>
                          <w:szCs w:val="24"/>
                          <w:lang w:val="en-CA"/>
                        </w:rPr>
                        <w:t xml:space="preserve"> </w:t>
                      </w:r>
                      <w:proofErr w:type="spellStart"/>
                      <w:r w:rsidR="004C28F8" w:rsidRPr="004314D9">
                        <w:rPr>
                          <w:rFonts w:cstheme="minorHAnsi"/>
                          <w:b/>
                          <w:i/>
                          <w:color w:val="002060"/>
                          <w:sz w:val="24"/>
                          <w:szCs w:val="24"/>
                          <w:lang w:val="en-CA"/>
                        </w:rPr>
                        <w:t>édition</w:t>
                      </w:r>
                      <w:proofErr w:type="spellEnd"/>
                      <w:r w:rsidR="004C28F8" w:rsidRPr="004314D9">
                        <w:rPr>
                          <w:rFonts w:cstheme="minorHAnsi"/>
                          <w:b/>
                          <w:i/>
                          <w:color w:val="002060"/>
                          <w:sz w:val="24"/>
                          <w:szCs w:val="24"/>
                          <w:lang w:val="en-CA"/>
                        </w:rPr>
                        <w:t xml:space="preserve">- </w:t>
                      </w:r>
                      <w:proofErr w:type="spellStart"/>
                      <w:r w:rsidR="007516B7">
                        <w:rPr>
                          <w:rFonts w:cstheme="minorHAnsi"/>
                          <w:b/>
                          <w:color w:val="002060"/>
                          <w:sz w:val="24"/>
                          <w:szCs w:val="24"/>
                          <w:lang w:val="en-CA"/>
                        </w:rPr>
                        <w:t>Octo</w:t>
                      </w:r>
                      <w:r>
                        <w:rPr>
                          <w:rFonts w:cstheme="minorHAnsi"/>
                          <w:b/>
                          <w:color w:val="002060"/>
                          <w:sz w:val="24"/>
                          <w:szCs w:val="24"/>
                          <w:lang w:val="en-CA"/>
                        </w:rPr>
                        <w:t>bre</w:t>
                      </w:r>
                      <w:proofErr w:type="spellEnd"/>
                      <w:r w:rsidR="00320633" w:rsidRPr="004314D9">
                        <w:rPr>
                          <w:rFonts w:cstheme="minorHAnsi"/>
                          <w:b/>
                          <w:color w:val="002060"/>
                          <w:sz w:val="24"/>
                          <w:szCs w:val="24"/>
                          <w:lang w:val="en-CA"/>
                        </w:rPr>
                        <w:t xml:space="preserve"> 2021</w:t>
                      </w:r>
                    </w:p>
                  </w:txbxContent>
                </v:textbox>
              </v:shape>
            </w:pict>
          </mc:Fallback>
        </mc:AlternateContent>
      </w:r>
      <w:r w:rsidR="00BB3D1F">
        <w:rPr>
          <w:noProof/>
        </w:rPr>
        <mc:AlternateContent>
          <mc:Choice Requires="wps">
            <w:drawing>
              <wp:anchor distT="0" distB="0" distL="114300" distR="114300" simplePos="0" relativeHeight="251646464" behindDoc="0" locked="0" layoutInCell="1" allowOverlap="1" wp14:anchorId="13EB69FF" wp14:editId="494E1D0D">
                <wp:simplePos x="0" y="0"/>
                <wp:positionH relativeFrom="column">
                  <wp:posOffset>64135</wp:posOffset>
                </wp:positionH>
                <wp:positionV relativeFrom="paragraph">
                  <wp:posOffset>80010</wp:posOffset>
                </wp:positionV>
                <wp:extent cx="5730240" cy="904875"/>
                <wp:effectExtent l="0" t="0" r="0" b="9525"/>
                <wp:wrapSquare wrapText="bothSides"/>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0240" cy="9048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rsidR="0024588F" w:rsidRPr="00846DD2" w:rsidRDefault="0024588F" w:rsidP="00846DD2">
                            <w:pPr>
                              <w:spacing w:after="0" w:line="240" w:lineRule="auto"/>
                              <w:jc w:val="center"/>
                              <w:rPr>
                                <w:rFonts w:ascii="Myriad Pro" w:hAnsi="Myriad Pro"/>
                                <w:b/>
                                <w:sz w:val="5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13EB69FF" id="Zone de texte 7" o:spid="_x0000_s1028" type="#_x0000_t202" style="position:absolute;margin-left:5.05pt;margin-top:6.3pt;width:451.2pt;height:71.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" filled="f" stroked="f">
                <v:path arrowok="t"/>
                <v:textbox>
                  <w:txbxContent>
                    <w:p w:rsidR="0024588F" w:rsidRPr="00846DD2" w:rsidRDefault="0024588F" w:rsidP="00846DD2">
                      <w:pPr>
                        <w:spacing w:after="0" w:line="240" w:lineRule="auto"/>
                        <w:jc w:val="center"/>
                        <w:rPr>
                          <w:rFonts w:ascii="Myriad Pro" w:hAnsi="Myriad Pro"/>
                          <w:b/>
                          <w:sz w:val="56"/>
                        </w:rPr>
                      </w:pPr>
                    </w:p>
                  </w:txbxContent>
                </v:textbox>
                <w10:wrap type="square"/>
              </v:shape>
            </w:pict>
          </mc:Fallback>
        </mc:AlternateContent>
      </w:r>
    </w:p>
    <w:p w:rsidR="00B71F1F" w:rsidRDefault="00B71F1F" w:rsidP="00986CFA">
      <w:pPr>
        <w:jc w:val="center"/>
      </w:pPr>
    </w:p>
    <w:p w:rsidR="00B1489D" w:rsidRDefault="009E7747" w:rsidP="00B1489D">
      <w:r>
        <w:rPr>
          <w:noProof/>
          <w:color w:val="943634" w:themeColor="accent2" w:themeShade="BF"/>
          <w:sz w:val="144"/>
        </w:rPr>
        <mc:AlternateContent>
          <mc:Choice Requires="wps">
            <w:drawing>
              <wp:anchor distT="0" distB="0" distL="114300" distR="114300" simplePos="0" relativeHeight="251657728" behindDoc="0" locked="0" layoutInCell="1" allowOverlap="1" wp14:anchorId="3C030D69" wp14:editId="5C26423F">
                <wp:simplePos x="0" y="0"/>
                <wp:positionH relativeFrom="column">
                  <wp:posOffset>-219075</wp:posOffset>
                </wp:positionH>
                <wp:positionV relativeFrom="paragraph">
                  <wp:posOffset>6332855</wp:posOffset>
                </wp:positionV>
                <wp:extent cx="6015990" cy="304800"/>
                <wp:effectExtent l="0" t="0" r="22860" b="19050"/>
                <wp:wrapNone/>
                <wp:docPr id="6" name="Rectangle 6"/>
                <wp:cNvGraphicFramePr/>
                <a:graphic xmlns:a="http://schemas.openxmlformats.org/drawingml/2006/main">
                  <a:graphicData uri="http://schemas.microsoft.com/office/word/2010/wordprocessingShape">
                    <wps:wsp>
                      <wps:cNvSpPr/>
                      <wps:spPr>
                        <a:xfrm>
                          <a:off x="0" y="0"/>
                          <a:ext cx="6015990" cy="3048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DA445A" id="Rectangle 6" o:spid="_x0000_s1026" style="position:absolute;margin-left:-17.25pt;margin-top:498.65pt;width:473.7pt;height:2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" fillcolor="white [3212]" strokecolor="white [3212]" strokeweight="2pt"/>
            </w:pict>
          </mc:Fallback>
        </mc:AlternateContent>
      </w:r>
    </w:p>
    <w:p w:rsidR="00EE64BB" w:rsidRPr="00535C3D" w:rsidRDefault="00535C3D" w:rsidP="00B1489D">
      <w:r>
        <w:rPr>
          <w:noProof/>
        </w:rPr>
        <mc:AlternateContent>
          <mc:Choice Requires="wps">
            <w:drawing>
              <wp:anchor distT="0" distB="0" distL="114300" distR="114300" simplePos="0" relativeHeight="251651584" behindDoc="0" locked="0" layoutInCell="1" allowOverlap="1" wp14:anchorId="507C7F63" wp14:editId="532FEA1B">
                <wp:simplePos x="0" y="0"/>
                <wp:positionH relativeFrom="margin">
                  <wp:posOffset>-121920</wp:posOffset>
                </wp:positionH>
                <wp:positionV relativeFrom="paragraph">
                  <wp:posOffset>3338830</wp:posOffset>
                </wp:positionV>
                <wp:extent cx="1828800" cy="323850"/>
                <wp:effectExtent l="0" t="0" r="0" b="0"/>
                <wp:wrapNone/>
                <wp:docPr id="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23850"/>
                        </a:xfrm>
                        <a:prstGeom prst="rect">
                          <a:avLst/>
                        </a:prstGeom>
                        <a:solidFill>
                          <a:srgbClr val="FF0000"/>
                        </a:solidFill>
                        <a:ln w="9525">
                          <a:noFill/>
                          <a:miter lim="800000"/>
                          <a:headEnd/>
                          <a:tailEnd/>
                        </a:ln>
                      </wps:spPr>
                      <wps:txbx>
                        <w:txbxContent>
                          <w:p w:rsidR="00694FAF" w:rsidRPr="006B23ED" w:rsidRDefault="00694FAF" w:rsidP="00694FAF">
                            <w:pPr>
                              <w:spacing w:after="0"/>
                              <w:rPr>
                                <w:b/>
                                <w:color w:val="FFFFFF" w:themeColor="background1"/>
                                <w:sz w:val="32"/>
                              </w:rPr>
                            </w:pPr>
                            <w:r w:rsidRPr="006B23ED">
                              <w:rPr>
                                <w:b/>
                                <w:color w:val="FFFFFF" w:themeColor="background1"/>
                                <w:sz w:val="32"/>
                              </w:rPr>
                              <w:t>DANS CE NUMÉRO</w:t>
                            </w:r>
                          </w:p>
                          <w:p w:rsidR="00694FAF" w:rsidRDefault="00694FAF" w:rsidP="00694FAF">
                            <w:pPr>
                              <w:spacing w:after="0"/>
                              <w:rPr>
                                <w:color w:val="FFFFFF" w:themeColor="background1"/>
                                <w:sz w:val="24"/>
                                <w:szCs w:val="24"/>
                              </w:rPr>
                            </w:pPr>
                          </w:p>
                          <w:p w:rsidR="00694FAF" w:rsidRPr="006B23ED" w:rsidRDefault="00694FAF" w:rsidP="00694FAF">
                            <w:pPr>
                              <w:spacing w:after="0"/>
                              <w:rPr>
                                <w:color w:val="FFFFFF" w:themeColor="background1"/>
                                <w:sz w:val="24"/>
                                <w:szCs w:val="24"/>
                              </w:rPr>
                            </w:pPr>
                          </w:p>
                          <w:p w:rsidR="00694FAF" w:rsidRPr="0067403C" w:rsidRDefault="00694FAF" w:rsidP="00694FAF">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C7F63" id="_x0000_s1029" type="#_x0000_t202" style="position:absolute;margin-left:-9.6pt;margin-top:262.9pt;width:2in;height:25.5pt;z-index:251651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" fillcolor="red" stroked="f">
                <v:textbox>
                  <w:txbxContent>
                    <w:p w:rsidR="00694FAF" w:rsidRPr="006B23ED" w:rsidRDefault="00694FAF" w:rsidP="00694FAF">
                      <w:pPr>
                        <w:spacing w:after="0"/>
                        <w:rPr>
                          <w:b/>
                          <w:color w:val="FFFFFF" w:themeColor="background1"/>
                          <w:sz w:val="32"/>
                        </w:rPr>
                      </w:pPr>
                      <w:r w:rsidRPr="006B23ED">
                        <w:rPr>
                          <w:b/>
                          <w:color w:val="FFFFFF" w:themeColor="background1"/>
                          <w:sz w:val="32"/>
                        </w:rPr>
                        <w:t>DANS CE NUMÉRO</w:t>
                      </w:r>
                    </w:p>
                    <w:p w:rsidR="00694FAF" w:rsidRDefault="00694FAF" w:rsidP="00694FAF">
                      <w:pPr>
                        <w:spacing w:after="0"/>
                        <w:rPr>
                          <w:color w:val="FFFFFF" w:themeColor="background1"/>
                          <w:sz w:val="24"/>
                          <w:szCs w:val="24"/>
                        </w:rPr>
                      </w:pPr>
                    </w:p>
                    <w:p w:rsidR="00694FAF" w:rsidRPr="006B23ED" w:rsidRDefault="00694FAF" w:rsidP="00694FAF">
                      <w:pPr>
                        <w:spacing w:after="0"/>
                        <w:rPr>
                          <w:color w:val="FFFFFF" w:themeColor="background1"/>
                          <w:sz w:val="24"/>
                          <w:szCs w:val="24"/>
                        </w:rPr>
                      </w:pPr>
                    </w:p>
                    <w:p w:rsidR="00694FAF" w:rsidRPr="0067403C" w:rsidRDefault="00694FAF" w:rsidP="00694FAF">
                      <w:pPr>
                        <w:rPr>
                          <w:color w:val="FFFFFF" w:themeColor="background1"/>
                        </w:rPr>
                      </w:pPr>
                    </w:p>
                  </w:txbxContent>
                </v:textbox>
                <w10:wrap anchorx="margin"/>
              </v:shape>
            </w:pict>
          </mc:Fallback>
        </mc:AlternateContent>
      </w:r>
      <w:r>
        <w:rPr>
          <w:noProof/>
        </w:rPr>
        <mc:AlternateContent>
          <mc:Choice Requires="wps">
            <w:drawing>
              <wp:anchor distT="0" distB="0" distL="114300" distR="114300" simplePos="0" relativeHeight="251652608" behindDoc="0" locked="0" layoutInCell="1" allowOverlap="1" wp14:anchorId="4F7CFB29" wp14:editId="08BC2A24">
                <wp:simplePos x="0" y="0"/>
                <wp:positionH relativeFrom="column">
                  <wp:posOffset>-228600</wp:posOffset>
                </wp:positionH>
                <wp:positionV relativeFrom="paragraph">
                  <wp:posOffset>3730625</wp:posOffset>
                </wp:positionV>
                <wp:extent cx="3671570" cy="323850"/>
                <wp:effectExtent l="0" t="0" r="5080" b="0"/>
                <wp:wrapNone/>
                <wp:docPr id="11" name="Zone de texte 11"/>
                <wp:cNvGraphicFramePr/>
                <a:graphic xmlns:a="http://schemas.openxmlformats.org/drawingml/2006/main">
                  <a:graphicData uri="http://schemas.microsoft.com/office/word/2010/wordprocessingShape">
                    <wps:wsp>
                      <wps:cNvSpPr txBox="1"/>
                      <wps:spPr>
                        <a:xfrm>
                          <a:off x="0" y="0"/>
                          <a:ext cx="3671570" cy="323850"/>
                        </a:xfrm>
                        <a:prstGeom prst="rect">
                          <a:avLst/>
                        </a:prstGeom>
                        <a:solidFill>
                          <a:schemeClr val="accent5"/>
                        </a:solidFill>
                        <a:ln w="6350">
                          <a:noFill/>
                        </a:ln>
                        <a:effectLst/>
                      </wps:spPr>
                      <wps:txbx>
                        <w:txbxContent>
                          <w:p w:rsidR="00A83788" w:rsidRPr="00A83788" w:rsidRDefault="00603582" w:rsidP="004107E1">
                            <w:pPr>
                              <w:spacing w:after="0"/>
                              <w:rPr>
                                <w:rFonts w:cstheme="minorHAnsi"/>
                                <w:b/>
                                <w:sz w:val="28"/>
                                <w:szCs w:val="28"/>
                              </w:rPr>
                            </w:pPr>
                            <w:r>
                              <w:rPr>
                                <w:rFonts w:cstheme="minorHAnsi"/>
                                <w:color w:val="FFFFFF" w:themeColor="background1"/>
                                <w:sz w:val="28"/>
                                <w:szCs w:val="28"/>
                              </w:rPr>
                              <w:t xml:space="preserve">RETOUR SUR </w:t>
                            </w:r>
                            <w:r w:rsidR="00535C3D">
                              <w:rPr>
                                <w:rFonts w:cstheme="minorHAnsi"/>
                                <w:color w:val="FFFFFF" w:themeColor="background1"/>
                                <w:sz w:val="28"/>
                                <w:szCs w:val="28"/>
                              </w:rPr>
                              <w:t>LE RASSEMBLEMENT DU 8 JUIN</w:t>
                            </w:r>
                            <w:r w:rsidR="00320633">
                              <w:rPr>
                                <w:rFonts w:cstheme="minorHAnsi"/>
                                <w:color w:val="FFFFFF" w:themeColor="background1"/>
                                <w:sz w:val="28"/>
                                <w:szCs w:val="28"/>
                              </w:rPr>
                              <w:t xml:space="preserve">  </w:t>
                            </w:r>
                            <w:r w:rsidR="00077129" w:rsidRPr="00077129">
                              <w:rPr>
                                <w:rFonts w:cstheme="minorHAnsi"/>
                                <w:b/>
                                <w:color w:val="FFFFFF" w:themeColor="background1"/>
                                <w:sz w:val="28"/>
                                <w:szCs w:val="28"/>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7CFB29" id="Zone de texte 11" o:spid="_x0000_s1030" type="#_x0000_t202" style="position:absolute;margin-left:-18pt;margin-top:293.75pt;width:289.1pt;height:25.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" fillcolor="#4bacc6 [3208]" stroked="f" strokeweight=".5pt">
                <v:textbox>
                  <w:txbxContent>
                    <w:p w:rsidR="00A83788" w:rsidRPr="00A83788" w:rsidRDefault="00603582" w:rsidP="004107E1">
                      <w:pPr>
                        <w:spacing w:after="0"/>
                        <w:rPr>
                          <w:rFonts w:cstheme="minorHAnsi"/>
                          <w:b/>
                          <w:sz w:val="28"/>
                          <w:szCs w:val="28"/>
                        </w:rPr>
                      </w:pPr>
                      <w:r>
                        <w:rPr>
                          <w:rFonts w:cstheme="minorHAnsi"/>
                          <w:color w:val="FFFFFF" w:themeColor="background1"/>
                          <w:sz w:val="28"/>
                          <w:szCs w:val="28"/>
                        </w:rPr>
                        <w:t xml:space="preserve">RETOUR SUR </w:t>
                      </w:r>
                      <w:r w:rsidR="00535C3D">
                        <w:rPr>
                          <w:rFonts w:cstheme="minorHAnsi"/>
                          <w:color w:val="FFFFFF" w:themeColor="background1"/>
                          <w:sz w:val="28"/>
                          <w:szCs w:val="28"/>
                        </w:rPr>
                        <w:t>LE RASSEMBLEMENT DU 8 JUIN</w:t>
                      </w:r>
                      <w:r w:rsidR="00320633">
                        <w:rPr>
                          <w:rFonts w:cstheme="minorHAnsi"/>
                          <w:color w:val="FFFFFF" w:themeColor="background1"/>
                          <w:sz w:val="28"/>
                          <w:szCs w:val="28"/>
                        </w:rPr>
                        <w:t xml:space="preserve">  </w:t>
                      </w:r>
                      <w:r w:rsidR="00077129" w:rsidRPr="00077129">
                        <w:rPr>
                          <w:rFonts w:cstheme="minorHAnsi"/>
                          <w:b/>
                          <w:color w:val="FFFFFF" w:themeColor="background1"/>
                          <w:sz w:val="28"/>
                          <w:szCs w:val="28"/>
                        </w:rPr>
                        <w:t>2</w:t>
                      </w:r>
                    </w:p>
                  </w:txbxContent>
                </v:textbox>
              </v:shape>
            </w:pict>
          </mc:Fallback>
        </mc:AlternateContent>
      </w:r>
      <w:r w:rsidRPr="00535C3D">
        <w:rPr>
          <w:noProof/>
        </w:rPr>
        <w:drawing>
          <wp:inline distT="0" distB="0" distL="0" distR="0" wp14:anchorId="0E0FEAEC" wp14:editId="13B40B1F">
            <wp:extent cx="5486400" cy="3657600"/>
            <wp:effectExtent l="0" t="0" r="0" b="0"/>
            <wp:docPr id="17" name="Image 17" descr="Peut être une image de 1 personne, marche, debout et deh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ut être une image de 1 personne, marche, debout et dehors"/>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rsidR="00EE64BB" w:rsidRDefault="00535C3D" w:rsidP="00B1489D">
      <w:pPr>
        <w:rPr>
          <w:rFonts w:ascii="Nirmala UI" w:hAnsi="Nirmala UI" w:cs="Nirmala UI"/>
          <w:b/>
          <w:color w:val="1F497D" w:themeColor="text2"/>
          <w:sz w:val="40"/>
          <w:szCs w:val="24"/>
        </w:rPr>
      </w:pPr>
      <w:r>
        <w:rPr>
          <w:noProof/>
        </w:rPr>
        <mc:AlternateContent>
          <mc:Choice Requires="wps">
            <w:drawing>
              <wp:anchor distT="0" distB="0" distL="114300" distR="114300" simplePos="0" relativeHeight="251653632" behindDoc="0" locked="0" layoutInCell="1" allowOverlap="1" wp14:anchorId="6C98F4DB" wp14:editId="42F666B3">
                <wp:simplePos x="0" y="0"/>
                <wp:positionH relativeFrom="column">
                  <wp:posOffset>-449580</wp:posOffset>
                </wp:positionH>
                <wp:positionV relativeFrom="paragraph">
                  <wp:posOffset>302260</wp:posOffset>
                </wp:positionV>
                <wp:extent cx="3892550" cy="337930"/>
                <wp:effectExtent l="0" t="0" r="0" b="5080"/>
                <wp:wrapNone/>
                <wp:docPr id="12" name="Zone de texte 12"/>
                <wp:cNvGraphicFramePr/>
                <a:graphic xmlns:a="http://schemas.openxmlformats.org/drawingml/2006/main">
                  <a:graphicData uri="http://schemas.microsoft.com/office/word/2010/wordprocessingShape">
                    <wps:wsp>
                      <wps:cNvSpPr txBox="1"/>
                      <wps:spPr>
                        <a:xfrm>
                          <a:off x="0" y="0"/>
                          <a:ext cx="3892550" cy="337930"/>
                        </a:xfrm>
                        <a:prstGeom prst="rect">
                          <a:avLst/>
                        </a:prstGeom>
                        <a:solidFill>
                          <a:srgbClr val="002060"/>
                        </a:solidFill>
                        <a:ln w="6350">
                          <a:noFill/>
                        </a:ln>
                        <a:effectLst/>
                      </wps:spPr>
                      <wps:txbx>
                        <w:txbxContent>
                          <w:p w:rsidR="00535C3D" w:rsidRPr="00535C3D" w:rsidRDefault="00535C3D" w:rsidP="00535C3D">
                            <w:pPr>
                              <w:spacing w:after="0"/>
                              <w:rPr>
                                <w:color w:val="FFFFFF" w:themeColor="background1"/>
                                <w:sz w:val="28"/>
                                <w:szCs w:val="28"/>
                              </w:rPr>
                            </w:pPr>
                            <w:r w:rsidRPr="00535C3D">
                              <w:rPr>
                                <w:color w:val="FFFFFF" w:themeColor="background1"/>
                                <w:sz w:val="28"/>
                                <w:szCs w:val="28"/>
                              </w:rPr>
                              <w:t>ÉLECTIO</w:t>
                            </w:r>
                            <w:r w:rsidR="002809DB">
                              <w:rPr>
                                <w:color w:val="FFFFFF" w:themeColor="background1"/>
                                <w:sz w:val="28"/>
                                <w:szCs w:val="28"/>
                              </w:rPr>
                              <w:t>NS MUNICIPALES ET TARIF SOCIAL</w:t>
                            </w:r>
                            <w:r w:rsidR="002809DB">
                              <w:rPr>
                                <w:color w:val="FFFFFF" w:themeColor="background1"/>
                                <w:sz w:val="28"/>
                                <w:szCs w:val="28"/>
                              </w:rPr>
                              <w:tab/>
                            </w:r>
                            <w:r w:rsidR="002809DB">
                              <w:rPr>
                                <w:color w:val="FFFFFF" w:themeColor="background1"/>
                                <w:sz w:val="28"/>
                                <w:szCs w:val="28"/>
                              </w:rPr>
                              <w:tab/>
                            </w:r>
                            <w:r w:rsidR="002809DB" w:rsidRPr="002809DB">
                              <w:rPr>
                                <w:b/>
                                <w:color w:val="FFFFFF" w:themeColor="background1"/>
                                <w:sz w:val="28"/>
                                <w:szCs w:val="28"/>
                              </w:rPr>
                              <w:t>3</w:t>
                            </w:r>
                          </w:p>
                          <w:p w:rsidR="00857D46" w:rsidRPr="00603582" w:rsidRDefault="00857D46" w:rsidP="00053598">
                            <w:pPr>
                              <w:spacing w:after="0"/>
                              <w:rPr>
                                <w:color w:val="FFFFFF" w:themeColor="background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98F4DB" id="Zone de texte 12" o:spid="_x0000_s1031" type="#_x0000_t202" style="position:absolute;margin-left:-35.4pt;margin-top:23.8pt;width:306.5pt;height:26.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" fillcolor="#002060" stroked="f" strokeweight=".5pt">
                <v:textbox>
                  <w:txbxContent>
                    <w:p w:rsidR="00535C3D" w:rsidRPr="00535C3D" w:rsidRDefault="00535C3D" w:rsidP="00535C3D">
                      <w:pPr>
                        <w:spacing w:after="0"/>
                        <w:rPr>
                          <w:color w:val="FFFFFF" w:themeColor="background1"/>
                          <w:sz w:val="28"/>
                          <w:szCs w:val="28"/>
                        </w:rPr>
                      </w:pPr>
                      <w:r w:rsidRPr="00535C3D">
                        <w:rPr>
                          <w:color w:val="FFFFFF" w:themeColor="background1"/>
                          <w:sz w:val="28"/>
                          <w:szCs w:val="28"/>
                        </w:rPr>
                        <w:t>ÉLECTIO</w:t>
                      </w:r>
                      <w:r w:rsidR="002809DB">
                        <w:rPr>
                          <w:color w:val="FFFFFF" w:themeColor="background1"/>
                          <w:sz w:val="28"/>
                          <w:szCs w:val="28"/>
                        </w:rPr>
                        <w:t>NS MUNICIPALES ET TARIF SOCIAL</w:t>
                      </w:r>
                      <w:r w:rsidR="002809DB">
                        <w:rPr>
                          <w:color w:val="FFFFFF" w:themeColor="background1"/>
                          <w:sz w:val="28"/>
                          <w:szCs w:val="28"/>
                        </w:rPr>
                        <w:tab/>
                      </w:r>
                      <w:r w:rsidR="002809DB">
                        <w:rPr>
                          <w:color w:val="FFFFFF" w:themeColor="background1"/>
                          <w:sz w:val="28"/>
                          <w:szCs w:val="28"/>
                        </w:rPr>
                        <w:tab/>
                      </w:r>
                      <w:r w:rsidR="002809DB" w:rsidRPr="002809DB">
                        <w:rPr>
                          <w:b/>
                          <w:color w:val="FFFFFF" w:themeColor="background1"/>
                          <w:sz w:val="28"/>
                          <w:szCs w:val="28"/>
                        </w:rPr>
                        <w:t>3</w:t>
                      </w:r>
                    </w:p>
                    <w:p w:rsidR="00857D46" w:rsidRPr="00603582" w:rsidRDefault="00857D46" w:rsidP="00053598">
                      <w:pPr>
                        <w:spacing w:after="0"/>
                        <w:rPr>
                          <w:color w:val="FFFFFF" w:themeColor="background1"/>
                          <w:sz w:val="28"/>
                          <w:szCs w:val="28"/>
                        </w:rPr>
                      </w:pPr>
                    </w:p>
                  </w:txbxContent>
                </v:textbox>
              </v:shape>
            </w:pict>
          </mc:Fallback>
        </mc:AlternateContent>
      </w:r>
    </w:p>
    <w:p w:rsidR="00EE64BB" w:rsidRDefault="00535C3D" w:rsidP="00B1489D">
      <w:pPr>
        <w:rPr>
          <w:rFonts w:ascii="Nirmala UI" w:hAnsi="Nirmala UI" w:cs="Nirmala UI"/>
          <w:b/>
          <w:color w:val="1F497D" w:themeColor="text2"/>
          <w:sz w:val="40"/>
          <w:szCs w:val="24"/>
        </w:rPr>
      </w:pPr>
      <w:r>
        <w:rPr>
          <w:noProof/>
        </w:rPr>
        <mc:AlternateContent>
          <mc:Choice Requires="wps">
            <w:drawing>
              <wp:anchor distT="0" distB="0" distL="114300" distR="114300" simplePos="0" relativeHeight="251654656" behindDoc="0" locked="0" layoutInCell="1" allowOverlap="1" wp14:anchorId="70BD5FA4" wp14:editId="2C0B06F9">
                <wp:simplePos x="0" y="0"/>
                <wp:positionH relativeFrom="column">
                  <wp:posOffset>-754380</wp:posOffset>
                </wp:positionH>
                <wp:positionV relativeFrom="paragraph">
                  <wp:posOffset>190500</wp:posOffset>
                </wp:positionV>
                <wp:extent cx="4251960" cy="333375"/>
                <wp:effectExtent l="0" t="0" r="0" b="9525"/>
                <wp:wrapNone/>
                <wp:docPr id="14" name="Zone de texte 14"/>
                <wp:cNvGraphicFramePr/>
                <a:graphic xmlns:a="http://schemas.openxmlformats.org/drawingml/2006/main">
                  <a:graphicData uri="http://schemas.microsoft.com/office/word/2010/wordprocessingShape">
                    <wps:wsp>
                      <wps:cNvSpPr txBox="1"/>
                      <wps:spPr>
                        <a:xfrm>
                          <a:off x="0" y="0"/>
                          <a:ext cx="4251960" cy="333375"/>
                        </a:xfrm>
                        <a:prstGeom prst="rect">
                          <a:avLst/>
                        </a:prstGeom>
                        <a:solidFill>
                          <a:schemeClr val="accent5"/>
                        </a:solidFill>
                        <a:ln w="6350">
                          <a:noFill/>
                        </a:ln>
                        <a:effectLst/>
                      </wps:spPr>
                      <wps:txbx>
                        <w:txbxContent>
                          <w:p w:rsidR="00F41750" w:rsidRPr="00F41750" w:rsidRDefault="00F41750" w:rsidP="00F41750">
                            <w:pPr>
                              <w:rPr>
                                <w:bCs/>
                                <w:color w:val="FFFFFF" w:themeColor="background1"/>
                                <w:sz w:val="28"/>
                                <w:szCs w:val="28"/>
                              </w:rPr>
                            </w:pPr>
                            <w:r w:rsidRPr="00F41750">
                              <w:rPr>
                                <w:bCs/>
                                <w:color w:val="FFFFFF" w:themeColor="background1"/>
                                <w:sz w:val="28"/>
                                <w:szCs w:val="28"/>
                              </w:rPr>
                              <w:t>SOUTENIR LE TARI</w:t>
                            </w:r>
                            <w:r>
                              <w:rPr>
                                <w:bCs/>
                                <w:color w:val="FFFFFF" w:themeColor="background1"/>
                                <w:sz w:val="28"/>
                                <w:szCs w:val="28"/>
                              </w:rPr>
                              <w:t xml:space="preserve">F SOCIAL EN PÉRIODE ÉLECTORALE </w:t>
                            </w:r>
                            <w:r w:rsidR="002809DB">
                              <w:rPr>
                                <w:bCs/>
                                <w:color w:val="FFFFFF" w:themeColor="background1"/>
                                <w:sz w:val="28"/>
                                <w:szCs w:val="28"/>
                              </w:rPr>
                              <w:t xml:space="preserve">  </w:t>
                            </w:r>
                            <w:r w:rsidR="00C81EE9">
                              <w:rPr>
                                <w:b/>
                                <w:bCs/>
                                <w:color w:val="FFFFFF" w:themeColor="background1"/>
                                <w:sz w:val="28"/>
                                <w:szCs w:val="28"/>
                              </w:rPr>
                              <w:t>5</w:t>
                            </w:r>
                          </w:p>
                          <w:p w:rsidR="00A83788" w:rsidRPr="009F04C0" w:rsidRDefault="00A83788">
                            <w:pPr>
                              <w:rPr>
                                <w:color w:val="FFFFFF" w:themeColor="background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BD5FA4" id="_x0000_t202" coordsize="21600,21600" o:spt="202" path="m,l,21600r21600,l21600,xe">
                <v:stroke joinstyle="miter"/>
                <v:path gradientshapeok="t" o:connecttype="rect"/>
              </v:shapetype>
              <v:shape id="Zone de texte 14" o:spid="_x0000_s1032" type="#_x0000_t202" style="position:absolute;margin-left:-59.4pt;margin-top:15pt;width:334.8pt;height:2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" fillcolor="#4bacc6 [3208]" stroked="f" strokeweight=".5pt">
                <v:textbox>
                  <w:txbxContent>
                    <w:p w:rsidR="00F41750" w:rsidRPr="00F41750" w:rsidRDefault="00F41750" w:rsidP="00F41750">
                      <w:pPr>
                        <w:rPr>
                          <w:bCs/>
                          <w:color w:val="FFFFFF" w:themeColor="background1"/>
                          <w:sz w:val="28"/>
                          <w:szCs w:val="28"/>
                        </w:rPr>
                      </w:pPr>
                      <w:r w:rsidRPr="00F41750">
                        <w:rPr>
                          <w:bCs/>
                          <w:color w:val="FFFFFF" w:themeColor="background1"/>
                          <w:sz w:val="28"/>
                          <w:szCs w:val="28"/>
                        </w:rPr>
                        <w:t>SOUTENIR LE TARI</w:t>
                      </w:r>
                      <w:r>
                        <w:rPr>
                          <w:bCs/>
                          <w:color w:val="FFFFFF" w:themeColor="background1"/>
                          <w:sz w:val="28"/>
                          <w:szCs w:val="28"/>
                        </w:rPr>
                        <w:t xml:space="preserve">F SOCIAL EN PÉRIODE ÉLECTORALE </w:t>
                      </w:r>
                      <w:r w:rsidR="002809DB">
                        <w:rPr>
                          <w:bCs/>
                          <w:color w:val="FFFFFF" w:themeColor="background1"/>
                          <w:sz w:val="28"/>
                          <w:szCs w:val="28"/>
                        </w:rPr>
                        <w:t xml:space="preserve">  </w:t>
                      </w:r>
                      <w:r w:rsidR="00C81EE9">
                        <w:rPr>
                          <w:b/>
                          <w:bCs/>
                          <w:color w:val="FFFFFF" w:themeColor="background1"/>
                          <w:sz w:val="28"/>
                          <w:szCs w:val="28"/>
                        </w:rPr>
                        <w:t>5</w:t>
                      </w:r>
                    </w:p>
                    <w:p w:rsidR="00A83788" w:rsidRPr="009F04C0" w:rsidRDefault="00A83788">
                      <w:pPr>
                        <w:rPr>
                          <w:color w:val="FFFFFF" w:themeColor="background1"/>
                          <w:sz w:val="28"/>
                          <w:szCs w:val="28"/>
                        </w:rPr>
                      </w:pPr>
                    </w:p>
                  </w:txbxContent>
                </v:textbox>
              </v:shape>
            </w:pict>
          </mc:Fallback>
        </mc:AlternateContent>
      </w:r>
      <w:r w:rsidR="00595161">
        <w:rPr>
          <w:noProof/>
          <w:color w:val="943634" w:themeColor="accent2" w:themeShade="BF"/>
          <w:sz w:val="144"/>
        </w:rPr>
        <mc:AlternateContent>
          <mc:Choice Requires="wps">
            <w:drawing>
              <wp:anchor distT="0" distB="0" distL="114300" distR="114300" simplePos="0" relativeHeight="251650560" behindDoc="0" locked="0" layoutInCell="0" allowOverlap="1" wp14:anchorId="3E17439E" wp14:editId="1D89D0FA">
                <wp:simplePos x="0" y="0"/>
                <wp:positionH relativeFrom="margin">
                  <wp:posOffset>3532505</wp:posOffset>
                </wp:positionH>
                <wp:positionV relativeFrom="margin">
                  <wp:posOffset>6129655</wp:posOffset>
                </wp:positionV>
                <wp:extent cx="2266950" cy="1600200"/>
                <wp:effectExtent l="19050" t="19050" r="19050" b="19050"/>
                <wp:wrapSquare wrapText="bothSides"/>
                <wp:docPr id="69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1600200"/>
                        </a:xfrm>
                        <a:prstGeom prst="bracketPair">
                          <a:avLst>
                            <a:gd name="adj" fmla="val 6837"/>
                          </a:avLst>
                        </a:prstGeom>
                        <a:noFill/>
                        <a:ln w="38100">
                          <a:solidFill>
                            <a:srgbClr val="9BBB59"/>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064BCE" w:rsidRPr="00551612" w:rsidRDefault="00064BCE" w:rsidP="00CF0F74">
                            <w:pPr>
                              <w:spacing w:after="0"/>
                              <w:jc w:val="center"/>
                              <w:rPr>
                                <w:rFonts w:ascii="Nirmala UI" w:hAnsi="Nirmala UI" w:cs="Nirmala UI"/>
                                <w:b/>
                                <w:color w:val="FF0000"/>
                                <w:sz w:val="32"/>
                                <w:szCs w:val="21"/>
                                <w:shd w:val="clear" w:color="auto" w:fill="FFFFFF"/>
                              </w:rPr>
                            </w:pPr>
                            <w:r w:rsidRPr="00551612">
                              <w:rPr>
                                <w:rFonts w:ascii="Nirmala UI" w:hAnsi="Nirmala UI" w:cs="Nirmala UI"/>
                                <w:b/>
                                <w:color w:val="FF0000"/>
                                <w:sz w:val="32"/>
                                <w:szCs w:val="21"/>
                                <w:shd w:val="clear" w:color="auto" w:fill="FFFFFF"/>
                              </w:rPr>
                              <w:t>LE MTPA EN BREF</w:t>
                            </w:r>
                          </w:p>
                          <w:p w:rsidR="00891369" w:rsidRPr="00AB6CD4" w:rsidRDefault="00891369" w:rsidP="00CF0F74">
                            <w:pPr>
                              <w:spacing w:after="0"/>
                              <w:jc w:val="center"/>
                              <w:rPr>
                                <w:rFonts w:cs="Segoe UI"/>
                                <w:iCs/>
                                <w:color w:val="7F7F7F" w:themeColor="text1" w:themeTint="80"/>
                                <w:sz w:val="21"/>
                                <w:szCs w:val="21"/>
                              </w:rPr>
                            </w:pPr>
                            <w:r w:rsidRPr="00551612">
                              <w:rPr>
                                <w:rFonts w:cs="Segoe UI"/>
                                <w:color w:val="222222"/>
                                <w:sz w:val="21"/>
                                <w:szCs w:val="21"/>
                                <w:shd w:val="clear" w:color="auto" w:fill="FFFFFF"/>
                              </w:rPr>
                              <w:t xml:space="preserve">Le </w:t>
                            </w:r>
                            <w:r w:rsidRPr="00551612">
                              <w:rPr>
                                <w:rFonts w:cs="Segoe UI"/>
                                <w:i/>
                                <w:color w:val="222222"/>
                                <w:sz w:val="21"/>
                                <w:szCs w:val="21"/>
                                <w:shd w:val="clear" w:color="auto" w:fill="FFFFFF"/>
                              </w:rPr>
                              <w:t xml:space="preserve">Mouvement pour un transport public abordable </w:t>
                            </w:r>
                            <w:r w:rsidRPr="00551612">
                              <w:rPr>
                                <w:rFonts w:cs="Segoe UI"/>
                                <w:color w:val="222222"/>
                                <w:sz w:val="21"/>
                                <w:szCs w:val="21"/>
                                <w:shd w:val="clear" w:color="auto" w:fill="FFFFFF"/>
                              </w:rPr>
                              <w:t>(MTPA)</w:t>
                            </w:r>
                            <w:r w:rsidRPr="00551612">
                              <w:rPr>
                                <w:rFonts w:cs="Segoe UI"/>
                                <w:i/>
                                <w:color w:val="222222"/>
                                <w:sz w:val="21"/>
                                <w:szCs w:val="21"/>
                                <w:shd w:val="clear" w:color="auto" w:fill="FFFFFF"/>
                              </w:rPr>
                              <w:t xml:space="preserve"> </w:t>
                            </w:r>
                            <w:r w:rsidRPr="00551612">
                              <w:rPr>
                                <w:rFonts w:cs="Segoe UI"/>
                                <w:color w:val="222222"/>
                                <w:sz w:val="21"/>
                                <w:szCs w:val="21"/>
                                <w:shd w:val="clear" w:color="auto" w:fill="FFFFFF"/>
                              </w:rPr>
                              <w:t xml:space="preserve">travaille depuis 2012 sur une question essentielle pour une part importante de la </w:t>
                            </w:r>
                            <w:r w:rsidR="00B57963" w:rsidRPr="00551612">
                              <w:rPr>
                                <w:rFonts w:cs="Segoe UI"/>
                                <w:color w:val="222222"/>
                                <w:sz w:val="21"/>
                                <w:szCs w:val="21"/>
                                <w:shd w:val="clear" w:color="auto" w:fill="FFFFFF"/>
                              </w:rPr>
                              <w:t>population :</w:t>
                            </w:r>
                            <w:r w:rsidRPr="00551612">
                              <w:rPr>
                                <w:rFonts w:cs="Segoe UI"/>
                                <w:b/>
                                <w:color w:val="222222"/>
                                <w:sz w:val="21"/>
                                <w:szCs w:val="21"/>
                                <w:shd w:val="clear" w:color="auto" w:fill="FFFFFF"/>
                              </w:rPr>
                              <w:t xml:space="preserve"> l’accessibilité financière du transport en commun.</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B4E3D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Forme automatique 2" o:spid="_x0000_s1034" type="#_x0000_t185" style="position:absolute;margin-left:278.15pt;margin-top:482.65pt;width:178.5pt;height:126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" o:allowincell="f" adj="1477" fillcolor="#943634" strokecolor="#9bbb59" strokeweight="3pt">
                <v:shadow color="#5d7035" offset="1pt,1pt"/>
                <v:textbox inset="3.6pt,,3.6pt">
                  <w:txbxContent>
                    <w:p w:rsidR="00064BCE" w:rsidRPr="00551612" w:rsidRDefault="00064BCE" w:rsidP="00CF0F74">
                      <w:pPr>
                        <w:spacing w:after="0"/>
                        <w:jc w:val="center"/>
                        <w:rPr>
                          <w:rFonts w:ascii="Nirmala UI" w:hAnsi="Nirmala UI" w:cs="Nirmala UI"/>
                          <w:b/>
                          <w:color w:val="FF0000"/>
                          <w:sz w:val="32"/>
                          <w:szCs w:val="21"/>
                          <w:shd w:val="clear" w:color="auto" w:fill="FFFFFF"/>
                        </w:rPr>
                      </w:pPr>
                      <w:r w:rsidRPr="00551612">
                        <w:rPr>
                          <w:rFonts w:ascii="Nirmala UI" w:hAnsi="Nirmala UI" w:cs="Nirmala UI"/>
                          <w:b/>
                          <w:color w:val="FF0000"/>
                          <w:sz w:val="32"/>
                          <w:szCs w:val="21"/>
                          <w:shd w:val="clear" w:color="auto" w:fill="FFFFFF"/>
                        </w:rPr>
                        <w:t>LE MTPA EN BREF</w:t>
                      </w:r>
                    </w:p>
                    <w:p w:rsidR="00891369" w:rsidRPr="00AB6CD4" w:rsidRDefault="00891369" w:rsidP="00CF0F74">
                      <w:pPr>
                        <w:spacing w:after="0"/>
                        <w:jc w:val="center"/>
                        <w:rPr>
                          <w:rFonts w:cs="Segoe UI"/>
                          <w:iCs/>
                          <w:color w:val="7F7F7F" w:themeColor="text1" w:themeTint="80"/>
                          <w:sz w:val="21"/>
                          <w:szCs w:val="21"/>
                        </w:rPr>
                      </w:pPr>
                      <w:r w:rsidRPr="00551612">
                        <w:rPr>
                          <w:rFonts w:cs="Segoe UI"/>
                          <w:color w:val="222222"/>
                          <w:sz w:val="21"/>
                          <w:szCs w:val="21"/>
                          <w:shd w:val="clear" w:color="auto" w:fill="FFFFFF"/>
                        </w:rPr>
                        <w:t xml:space="preserve">Le </w:t>
                      </w:r>
                      <w:r w:rsidRPr="00551612">
                        <w:rPr>
                          <w:rFonts w:cs="Segoe UI"/>
                          <w:i/>
                          <w:color w:val="222222"/>
                          <w:sz w:val="21"/>
                          <w:szCs w:val="21"/>
                          <w:shd w:val="clear" w:color="auto" w:fill="FFFFFF"/>
                        </w:rPr>
                        <w:t xml:space="preserve">Mouvement pour un transport public abordable </w:t>
                      </w:r>
                      <w:r w:rsidRPr="00551612">
                        <w:rPr>
                          <w:rFonts w:cs="Segoe UI"/>
                          <w:color w:val="222222"/>
                          <w:sz w:val="21"/>
                          <w:szCs w:val="21"/>
                          <w:shd w:val="clear" w:color="auto" w:fill="FFFFFF"/>
                        </w:rPr>
                        <w:t>(MTPA)</w:t>
                      </w:r>
                      <w:r w:rsidRPr="00551612">
                        <w:rPr>
                          <w:rFonts w:cs="Segoe UI"/>
                          <w:i/>
                          <w:color w:val="222222"/>
                          <w:sz w:val="21"/>
                          <w:szCs w:val="21"/>
                          <w:shd w:val="clear" w:color="auto" w:fill="FFFFFF"/>
                        </w:rPr>
                        <w:t xml:space="preserve"> </w:t>
                      </w:r>
                      <w:r w:rsidRPr="00551612">
                        <w:rPr>
                          <w:rFonts w:cs="Segoe UI"/>
                          <w:color w:val="222222"/>
                          <w:sz w:val="21"/>
                          <w:szCs w:val="21"/>
                          <w:shd w:val="clear" w:color="auto" w:fill="FFFFFF"/>
                        </w:rPr>
                        <w:t xml:space="preserve">travaille depuis 2012 sur une question essentielle pour une part importante de la </w:t>
                      </w:r>
                      <w:r w:rsidR="00B57963" w:rsidRPr="00551612">
                        <w:rPr>
                          <w:rFonts w:cs="Segoe UI"/>
                          <w:color w:val="222222"/>
                          <w:sz w:val="21"/>
                          <w:szCs w:val="21"/>
                          <w:shd w:val="clear" w:color="auto" w:fill="FFFFFF"/>
                        </w:rPr>
                        <w:t>population :</w:t>
                      </w:r>
                      <w:r w:rsidRPr="00551612">
                        <w:rPr>
                          <w:rFonts w:cs="Segoe UI"/>
                          <w:b/>
                          <w:color w:val="222222"/>
                          <w:sz w:val="21"/>
                          <w:szCs w:val="21"/>
                          <w:shd w:val="clear" w:color="auto" w:fill="FFFFFF"/>
                        </w:rPr>
                        <w:t xml:space="preserve"> l’accessibilité financière du transport en commun.</w:t>
                      </w:r>
                    </w:p>
                  </w:txbxContent>
                </v:textbox>
                <w10:wrap type="square" anchorx="margin" anchory="margin"/>
              </v:shape>
            </w:pict>
          </mc:Fallback>
        </mc:AlternateContent>
      </w:r>
    </w:p>
    <w:p w:rsidR="00EE64BB" w:rsidRDefault="00E03564" w:rsidP="00B1489D">
      <w:pPr>
        <w:rPr>
          <w:rFonts w:ascii="Nirmala UI" w:hAnsi="Nirmala UI" w:cs="Nirmala UI"/>
          <w:b/>
          <w:color w:val="1F497D" w:themeColor="text2"/>
          <w:sz w:val="40"/>
          <w:szCs w:val="24"/>
        </w:rPr>
      </w:pPr>
      <w:r w:rsidRPr="00A07567">
        <w:rPr>
          <w:noProof/>
        </w:rPr>
        <mc:AlternateContent>
          <mc:Choice Requires="wps">
            <w:drawing>
              <wp:anchor distT="0" distB="0" distL="114300" distR="114300" simplePos="0" relativeHeight="251675136" behindDoc="0" locked="0" layoutInCell="1" allowOverlap="1" wp14:anchorId="70F53D09" wp14:editId="0B3370DE">
                <wp:simplePos x="0" y="0"/>
                <wp:positionH relativeFrom="column">
                  <wp:posOffset>-83820</wp:posOffset>
                </wp:positionH>
                <wp:positionV relativeFrom="paragraph">
                  <wp:posOffset>64135</wp:posOffset>
                </wp:positionV>
                <wp:extent cx="3436620" cy="32385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3436620" cy="323850"/>
                        </a:xfrm>
                        <a:prstGeom prst="rect">
                          <a:avLst/>
                        </a:prstGeom>
                        <a:solidFill>
                          <a:srgbClr val="002060"/>
                        </a:solidFill>
                        <a:ln w="6350">
                          <a:noFill/>
                        </a:ln>
                        <a:effectLst/>
                      </wps:spPr>
                      <wps:txbx>
                        <w:txbxContent>
                          <w:p w:rsidR="00D9375C" w:rsidRDefault="00E03564" w:rsidP="009C3202">
                            <w:r>
                              <w:rPr>
                                <w:color w:val="FFFFFF" w:themeColor="background1"/>
                                <w:sz w:val="28"/>
                                <w:szCs w:val="28"/>
                              </w:rPr>
                              <w:t xml:space="preserve">   RASSEMBLEMENT LE 3 NOVEMBRE</w:t>
                            </w:r>
                            <w:r>
                              <w:rPr>
                                <w:color w:val="FFFFFF" w:themeColor="background1"/>
                                <w:sz w:val="28"/>
                                <w:szCs w:val="28"/>
                              </w:rPr>
                              <w:tab/>
                            </w:r>
                            <w:r>
                              <w:rPr>
                                <w:color w:val="FFFFFF" w:themeColor="background1"/>
                                <w:sz w:val="28"/>
                                <w:szCs w:val="28"/>
                              </w:rPr>
                              <w:tab/>
                            </w:r>
                            <w:r w:rsidR="003442FD">
                              <w:rPr>
                                <w:color w:val="FFFFFF" w:themeColor="background1"/>
                                <w:sz w:val="28"/>
                                <w:szCs w:val="28"/>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F53D09" id="Zone de texte 3" o:spid="_x0000_s1034" type="#_x0000_t202" style="position:absolute;margin-left:-6.6pt;margin-top:5.05pt;width:270.6pt;height:25.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" fillcolor="#002060" stroked="f" strokeweight=".5pt">
                <v:textbox>
                  <w:txbxContent>
                    <w:p w:rsidR="00D9375C" w:rsidRDefault="00E03564" w:rsidP="009C3202">
                      <w:r>
                        <w:rPr>
                          <w:color w:val="FFFFFF" w:themeColor="background1"/>
                          <w:sz w:val="28"/>
                          <w:szCs w:val="28"/>
                        </w:rPr>
                        <w:t xml:space="preserve">   RASSEMBLEMENT LE 3 NOVEMBRE</w:t>
                      </w:r>
                      <w:r>
                        <w:rPr>
                          <w:color w:val="FFFFFF" w:themeColor="background1"/>
                          <w:sz w:val="28"/>
                          <w:szCs w:val="28"/>
                        </w:rPr>
                        <w:tab/>
                      </w:r>
                      <w:r>
                        <w:rPr>
                          <w:color w:val="FFFFFF" w:themeColor="background1"/>
                          <w:sz w:val="28"/>
                          <w:szCs w:val="28"/>
                        </w:rPr>
                        <w:tab/>
                      </w:r>
                      <w:r w:rsidR="003442FD">
                        <w:rPr>
                          <w:color w:val="FFFFFF" w:themeColor="background1"/>
                          <w:sz w:val="28"/>
                          <w:szCs w:val="28"/>
                        </w:rPr>
                        <w:t>8</w:t>
                      </w:r>
                    </w:p>
                  </w:txbxContent>
                </v:textbox>
              </v:shape>
            </w:pict>
          </mc:Fallback>
        </mc:AlternateContent>
      </w:r>
      <w:r w:rsidR="00D9375C">
        <w:rPr>
          <w:noProof/>
        </w:rPr>
        <mc:AlternateContent>
          <mc:Choice Requires="wps">
            <w:drawing>
              <wp:anchor distT="0" distB="0" distL="114300" distR="114300" simplePos="0" relativeHeight="251677184" behindDoc="0" locked="0" layoutInCell="1" allowOverlap="1" wp14:anchorId="1B9FBAA6" wp14:editId="59C83A76">
                <wp:simplePos x="0" y="0"/>
                <wp:positionH relativeFrom="column">
                  <wp:posOffset>-541020</wp:posOffset>
                </wp:positionH>
                <wp:positionV relativeFrom="paragraph">
                  <wp:posOffset>452755</wp:posOffset>
                </wp:positionV>
                <wp:extent cx="3983990" cy="323850"/>
                <wp:effectExtent l="0" t="0" r="0" b="0"/>
                <wp:wrapNone/>
                <wp:docPr id="5" name="Zone de texte 5"/>
                <wp:cNvGraphicFramePr/>
                <a:graphic xmlns:a="http://schemas.openxmlformats.org/drawingml/2006/main">
                  <a:graphicData uri="http://schemas.microsoft.com/office/word/2010/wordprocessingShape">
                    <wps:wsp>
                      <wps:cNvSpPr txBox="1"/>
                      <wps:spPr>
                        <a:xfrm>
                          <a:off x="0" y="0"/>
                          <a:ext cx="3983990" cy="323850"/>
                        </a:xfrm>
                        <a:prstGeom prst="rect">
                          <a:avLst/>
                        </a:prstGeom>
                        <a:solidFill>
                          <a:srgbClr val="4BACC6"/>
                        </a:solidFill>
                        <a:ln w="6350">
                          <a:noFill/>
                        </a:ln>
                        <a:effectLst/>
                      </wps:spPr>
                      <wps:txbx>
                        <w:txbxContent>
                          <w:p w:rsidR="00D9375C" w:rsidRPr="00F43992" w:rsidRDefault="006342F6" w:rsidP="00D9375C">
                            <w:pPr>
                              <w:rPr>
                                <w:b/>
                                <w:color w:val="FFFFFF" w:themeColor="background1"/>
                                <w:sz w:val="28"/>
                                <w:szCs w:val="28"/>
                              </w:rPr>
                            </w:pPr>
                            <w:r>
                              <w:rPr>
                                <w:color w:val="FFFFFF" w:themeColor="background1"/>
                                <w:sz w:val="28"/>
                                <w:szCs w:val="28"/>
                              </w:rPr>
                              <w:t>DÉCLARATION</w:t>
                            </w:r>
                            <w:r w:rsidR="0052296D">
                              <w:rPr>
                                <w:color w:val="FFFFFF" w:themeColor="background1"/>
                                <w:sz w:val="28"/>
                                <w:szCs w:val="28"/>
                              </w:rPr>
                              <w:t xml:space="preserve"> DE LA COALITION NATIONALE  </w:t>
                            </w:r>
                            <w:r w:rsidR="00332614">
                              <w:rPr>
                                <w:color w:val="FF0000"/>
                                <w:sz w:val="28"/>
                                <w:szCs w:val="28"/>
                              </w:rPr>
                              <w:t xml:space="preserve">     </w:t>
                            </w:r>
                            <w:r w:rsidR="003442FD">
                              <w:rPr>
                                <w:color w:val="FFFFFF" w:themeColor="background1"/>
                                <w:sz w:val="28"/>
                                <w:szCs w:val="28"/>
                              </w:rPr>
                              <w:t>9</w:t>
                            </w:r>
                            <w:r w:rsidR="00D9375C">
                              <w:rPr>
                                <w:color w:val="FFFFFF" w:themeColor="background1"/>
                                <w:sz w:val="28"/>
                                <w:szCs w:val="28"/>
                              </w:rPr>
                              <w:tab/>
                            </w:r>
                          </w:p>
                          <w:p w:rsidR="00D9375C" w:rsidRPr="00A83788" w:rsidRDefault="00D9375C" w:rsidP="00D9375C">
                            <w:pPr>
                              <w:spacing w:after="0"/>
                              <w:rPr>
                                <w:rFonts w:cstheme="minorHAnsi"/>
                                <w:b/>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FBAA6" id="Zone de texte 5" o:spid="_x0000_s1035" type="#_x0000_t202" style="position:absolute;margin-left:-42.6pt;margin-top:35.65pt;width:313.7pt;height:25.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" fillcolor="#4bacc6" stroked="f" strokeweight=".5pt">
                <v:textbox>
                  <w:txbxContent>
                    <w:p w:rsidR="00D9375C" w:rsidRPr="00F43992" w:rsidRDefault="006342F6" w:rsidP="00D9375C">
                      <w:pPr>
                        <w:rPr>
                          <w:b/>
                          <w:color w:val="FFFFFF" w:themeColor="background1"/>
                          <w:sz w:val="28"/>
                          <w:szCs w:val="28"/>
                        </w:rPr>
                      </w:pPr>
                      <w:r>
                        <w:rPr>
                          <w:color w:val="FFFFFF" w:themeColor="background1"/>
                          <w:sz w:val="28"/>
                          <w:szCs w:val="28"/>
                        </w:rPr>
                        <w:t>DÉCLARATION</w:t>
                      </w:r>
                      <w:r w:rsidR="0052296D">
                        <w:rPr>
                          <w:color w:val="FFFFFF" w:themeColor="background1"/>
                          <w:sz w:val="28"/>
                          <w:szCs w:val="28"/>
                        </w:rPr>
                        <w:t xml:space="preserve"> DE LA COALITION NATIONALE  </w:t>
                      </w:r>
                      <w:r w:rsidR="00332614">
                        <w:rPr>
                          <w:color w:val="FF0000"/>
                          <w:sz w:val="28"/>
                          <w:szCs w:val="28"/>
                        </w:rPr>
                        <w:t xml:space="preserve">     </w:t>
                      </w:r>
                      <w:r w:rsidR="003442FD">
                        <w:rPr>
                          <w:color w:val="FFFFFF" w:themeColor="background1"/>
                          <w:sz w:val="28"/>
                          <w:szCs w:val="28"/>
                        </w:rPr>
                        <w:t>9</w:t>
                      </w:r>
                      <w:r w:rsidR="00D9375C">
                        <w:rPr>
                          <w:color w:val="FFFFFF" w:themeColor="background1"/>
                          <w:sz w:val="28"/>
                          <w:szCs w:val="28"/>
                        </w:rPr>
                        <w:tab/>
                      </w:r>
                    </w:p>
                    <w:p w:rsidR="00D9375C" w:rsidRPr="00A83788" w:rsidRDefault="00D9375C" w:rsidP="00D9375C">
                      <w:pPr>
                        <w:spacing w:after="0"/>
                        <w:rPr>
                          <w:rFonts w:cstheme="minorHAnsi"/>
                          <w:b/>
                          <w:sz w:val="28"/>
                          <w:szCs w:val="28"/>
                        </w:rPr>
                      </w:pPr>
                    </w:p>
                  </w:txbxContent>
                </v:textbox>
              </v:shape>
            </w:pict>
          </mc:Fallback>
        </mc:AlternateContent>
      </w:r>
    </w:p>
    <w:p w:rsidR="004E6452" w:rsidRPr="00535C3D" w:rsidRDefault="00D9375C" w:rsidP="00535C3D">
      <w:pPr>
        <w:rPr>
          <w:rFonts w:ascii="Nirmala UI" w:hAnsi="Nirmala UI" w:cs="Nirmala UI"/>
          <w:b/>
          <w:color w:val="1F497D" w:themeColor="text2"/>
          <w:sz w:val="40"/>
        </w:rPr>
      </w:pPr>
      <w:r w:rsidRPr="00A07567">
        <w:rPr>
          <w:noProof/>
        </w:rPr>
        <mc:AlternateContent>
          <mc:Choice Requires="wps">
            <w:drawing>
              <wp:anchor distT="0" distB="0" distL="114300" distR="114300" simplePos="0" relativeHeight="251661824" behindDoc="0" locked="0" layoutInCell="1" allowOverlap="1" wp14:anchorId="34B7C767" wp14:editId="09697B3C">
                <wp:simplePos x="0" y="0"/>
                <wp:positionH relativeFrom="column">
                  <wp:posOffset>1082040</wp:posOffset>
                </wp:positionH>
                <wp:positionV relativeFrom="paragraph">
                  <wp:posOffset>329565</wp:posOffset>
                </wp:positionV>
                <wp:extent cx="1962150" cy="323850"/>
                <wp:effectExtent l="0" t="0" r="0" b="0"/>
                <wp:wrapNone/>
                <wp:docPr id="8" name="Zone de texte 8"/>
                <wp:cNvGraphicFramePr/>
                <a:graphic xmlns:a="http://schemas.openxmlformats.org/drawingml/2006/main">
                  <a:graphicData uri="http://schemas.microsoft.com/office/word/2010/wordprocessingShape">
                    <wps:wsp>
                      <wps:cNvSpPr txBox="1"/>
                      <wps:spPr>
                        <a:xfrm>
                          <a:off x="0" y="0"/>
                          <a:ext cx="1962150" cy="323850"/>
                        </a:xfrm>
                        <a:prstGeom prst="rect">
                          <a:avLst/>
                        </a:prstGeom>
                        <a:solidFill>
                          <a:srgbClr val="002060"/>
                        </a:solidFill>
                        <a:ln w="6350">
                          <a:noFill/>
                        </a:ln>
                        <a:effectLst/>
                      </wps:spPr>
                      <wps:txbx>
                        <w:txbxContent>
                          <w:p w:rsidR="00320633" w:rsidRDefault="00211C0F" w:rsidP="00320633">
                            <w:pPr>
                              <w:jc w:val="both"/>
                            </w:pPr>
                            <w:r>
                              <w:rPr>
                                <w:color w:val="FFFFFF" w:themeColor="background1"/>
                                <w:sz w:val="28"/>
                                <w:szCs w:val="28"/>
                              </w:rPr>
                              <w:t xml:space="preserve">DEVENIR MEMBRE </w:t>
                            </w:r>
                            <w:r w:rsidR="003442FD">
                              <w:rPr>
                                <w:color w:val="FFFFFF" w:themeColor="background1"/>
                                <w:sz w:val="28"/>
                                <w:szCs w:val="28"/>
                              </w:rPr>
                              <w:t xml:space="preserve">       10</w:t>
                            </w:r>
                            <w:r>
                              <w:rPr>
                                <w:color w:val="FFFFFF" w:themeColor="background1"/>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B7C767" id="Zone de texte 8" o:spid="_x0000_s1036" type="#_x0000_t202" style="position:absolute;margin-left:85.2pt;margin-top:25.95pt;width:154.5pt;height:2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" fillcolor="#002060" stroked="f" strokeweight=".5pt">
                <v:textbox>
                  <w:txbxContent>
                    <w:p w:rsidR="00320633" w:rsidRDefault="00211C0F" w:rsidP="00320633">
                      <w:pPr>
                        <w:jc w:val="both"/>
                      </w:pPr>
                      <w:r>
                        <w:rPr>
                          <w:color w:val="FFFFFF" w:themeColor="background1"/>
                          <w:sz w:val="28"/>
                          <w:szCs w:val="28"/>
                        </w:rPr>
                        <w:t xml:space="preserve">DEVENIR MEMBRE </w:t>
                      </w:r>
                      <w:r w:rsidR="003442FD">
                        <w:rPr>
                          <w:color w:val="FFFFFF" w:themeColor="background1"/>
                          <w:sz w:val="28"/>
                          <w:szCs w:val="28"/>
                        </w:rPr>
                        <w:t xml:space="preserve">       10</w:t>
                      </w:r>
                      <w:r>
                        <w:rPr>
                          <w:color w:val="FFFFFF" w:themeColor="background1"/>
                          <w:sz w:val="28"/>
                          <w:szCs w:val="28"/>
                        </w:rPr>
                        <w:t xml:space="preserve">     </w:t>
                      </w:r>
                    </w:p>
                  </w:txbxContent>
                </v:textbox>
              </v:shape>
            </w:pict>
          </mc:Fallback>
        </mc:AlternateContent>
      </w:r>
    </w:p>
    <w:p w:rsidR="008D096F" w:rsidRPr="004314D9" w:rsidRDefault="00EB4F05" w:rsidP="00F579EE">
      <w:pPr>
        <w:spacing w:after="0"/>
        <w:rPr>
          <w:rFonts w:ascii="Nirmala UI" w:hAnsi="Nirmala UI" w:cs="Nirmala UI"/>
          <w:b/>
          <w:color w:val="002060"/>
          <w:sz w:val="40"/>
          <w:szCs w:val="24"/>
        </w:rPr>
      </w:pPr>
      <w:r>
        <w:rPr>
          <w:rFonts w:ascii="Nirmala UI" w:hAnsi="Nirmala UI" w:cs="Nirmala UI"/>
          <w:b/>
          <w:color w:val="002060"/>
          <w:sz w:val="40"/>
          <w:szCs w:val="24"/>
        </w:rPr>
        <w:lastRenderedPageBreak/>
        <w:t>Tarif social à Montréal</w:t>
      </w:r>
      <w:r w:rsidR="00520DBB">
        <w:rPr>
          <w:rFonts w:ascii="Nirmala UI" w:hAnsi="Nirmala UI" w:cs="Nirmala UI"/>
          <w:b/>
          <w:color w:val="002060"/>
          <w:sz w:val="40"/>
          <w:szCs w:val="24"/>
        </w:rPr>
        <w:t xml:space="preserve"> : retour vers le </w:t>
      </w:r>
      <w:r w:rsidR="008A59FC">
        <w:rPr>
          <w:rFonts w:ascii="Nirmala UI" w:hAnsi="Nirmala UI" w:cs="Nirmala UI"/>
          <w:b/>
          <w:color w:val="002060"/>
          <w:sz w:val="40"/>
          <w:szCs w:val="24"/>
        </w:rPr>
        <w:t>futur ?</w:t>
      </w:r>
    </w:p>
    <w:p w:rsidR="00520DBB" w:rsidRPr="00F579EE" w:rsidRDefault="00520DBB" w:rsidP="00520DBB">
      <w:pPr>
        <w:pStyle w:val="Sous-titre"/>
        <w:spacing w:after="0"/>
        <w:rPr>
          <w:rFonts w:ascii="Nirmala UI" w:hAnsi="Nirmala UI" w:cs="Nirmala UI"/>
          <w:b/>
          <w:color w:val="0070C0"/>
          <w:sz w:val="20"/>
          <w:szCs w:val="24"/>
        </w:rPr>
      </w:pPr>
      <w:r>
        <w:rPr>
          <w:rFonts w:ascii="Nirmala UI" w:hAnsi="Nirmala UI" w:cs="Nirmala UI"/>
          <w:b/>
          <w:color w:val="0070C0"/>
          <w:sz w:val="20"/>
          <w:szCs w:val="24"/>
        </w:rPr>
        <w:t>RETOUR SUR LE RASSEMBLEMENT DU 8 JUIN</w:t>
      </w:r>
      <w:r w:rsidR="008A59FC">
        <w:rPr>
          <w:rFonts w:ascii="Nirmala UI" w:hAnsi="Nirmala UI" w:cs="Nirmala UI"/>
          <w:b/>
          <w:color w:val="0070C0"/>
          <w:sz w:val="20"/>
          <w:szCs w:val="24"/>
        </w:rPr>
        <w:t xml:space="preserve"> </w:t>
      </w:r>
    </w:p>
    <w:p w:rsidR="0052296D" w:rsidRDefault="0052296D" w:rsidP="008A59FC">
      <w:pPr>
        <w:jc w:val="both"/>
        <w:rPr>
          <w:rFonts w:cstheme="minorHAnsi"/>
        </w:rPr>
      </w:pPr>
    </w:p>
    <w:p w:rsidR="00EB4F05" w:rsidRPr="008A59FC" w:rsidRDefault="0052296D" w:rsidP="008A59FC">
      <w:pPr>
        <w:jc w:val="both"/>
        <w:rPr>
          <w:rFonts w:cstheme="minorHAnsi"/>
        </w:rPr>
      </w:pPr>
      <w:r w:rsidRPr="0052296D">
        <w:rPr>
          <w:rFonts w:eastAsia="Times New Roman" w:cstheme="minorHAnsi"/>
          <w:noProof/>
        </w:rPr>
        <w:drawing>
          <wp:anchor distT="0" distB="0" distL="114300" distR="114300" simplePos="0" relativeHeight="251678208" behindDoc="0" locked="0" layoutInCell="1" allowOverlap="1" wp14:anchorId="473E4657" wp14:editId="3B1D43F5">
            <wp:simplePos x="0" y="0"/>
            <wp:positionH relativeFrom="column">
              <wp:posOffset>-654685</wp:posOffset>
            </wp:positionH>
            <wp:positionV relativeFrom="paragraph">
              <wp:posOffset>488950</wp:posOffset>
            </wp:positionV>
            <wp:extent cx="4283710" cy="2959100"/>
            <wp:effectExtent l="0" t="4445" r="0" b="0"/>
            <wp:wrapSquare wrapText="bothSides"/>
            <wp:docPr id="2" name="Image 2" descr="C:\Users\trovep\AppData\Local\Microsoft\Windows\INetCache\Content.Outlook\LN2LW5A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ovep\AppData\Local\Microsoft\Windows\INetCache\Content.Outlook\LN2LW5A0\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7877"/>
                    <a:stretch/>
                  </pic:blipFill>
                  <pic:spPr bwMode="auto">
                    <a:xfrm rot="5400000">
                      <a:off x="0" y="0"/>
                      <a:ext cx="4283710" cy="29591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20DBB">
        <w:rPr>
          <w:rFonts w:eastAsia="Times New Roman" w:cstheme="minorHAnsi"/>
        </w:rPr>
        <w:t>Le 8 juin dernier</w:t>
      </w:r>
      <w:r w:rsidR="00253584">
        <w:rPr>
          <w:rFonts w:eastAsia="Times New Roman" w:cstheme="minorHAnsi"/>
        </w:rPr>
        <w:t>,</w:t>
      </w:r>
      <w:r w:rsidR="00520DBB">
        <w:rPr>
          <w:rFonts w:eastAsia="Times New Roman" w:cstheme="minorHAnsi"/>
        </w:rPr>
        <w:t xml:space="preserve"> le MTPA tenait son</w:t>
      </w:r>
      <w:r w:rsidR="00EB4F05">
        <w:rPr>
          <w:rFonts w:eastAsia="Times New Roman" w:cstheme="minorHAnsi"/>
        </w:rPr>
        <w:t xml:space="preserve"> 8</w:t>
      </w:r>
      <w:r w:rsidR="00EB4F05" w:rsidRPr="00EB4F05">
        <w:rPr>
          <w:rFonts w:eastAsia="Times New Roman" w:cstheme="minorHAnsi"/>
          <w:vertAlign w:val="superscript"/>
        </w:rPr>
        <w:t>e</w:t>
      </w:r>
      <w:r w:rsidR="00EB4F05">
        <w:rPr>
          <w:rFonts w:eastAsia="Times New Roman" w:cstheme="minorHAnsi"/>
        </w:rPr>
        <w:t xml:space="preserve"> </w:t>
      </w:r>
      <w:r w:rsidR="00520DBB">
        <w:rPr>
          <w:rFonts w:eastAsia="Times New Roman" w:cstheme="minorHAnsi"/>
        </w:rPr>
        <w:t xml:space="preserve">rassemblement pour le tarif social. </w:t>
      </w:r>
    </w:p>
    <w:p w:rsidR="008A59FC" w:rsidRDefault="008A59FC" w:rsidP="008A59FC">
      <w:pPr>
        <w:spacing w:after="0" w:line="240" w:lineRule="auto"/>
        <w:rPr>
          <w:rFonts w:eastAsia="Times New Roman" w:cstheme="minorHAnsi"/>
        </w:rPr>
      </w:pPr>
      <w:r>
        <w:rPr>
          <w:rFonts w:eastAsia="Times New Roman" w:cstheme="minorHAnsi"/>
        </w:rPr>
        <w:t>Nous étions rassemblé.es en grand nombre pour exiger</w:t>
      </w:r>
      <w:r w:rsidRPr="00520DBB">
        <w:rPr>
          <w:rFonts w:eastAsia="Times New Roman" w:cstheme="minorHAnsi"/>
        </w:rPr>
        <w:t xml:space="preserve"> de Valérie Pl</w:t>
      </w:r>
      <w:r>
        <w:rPr>
          <w:rFonts w:eastAsia="Times New Roman" w:cstheme="minorHAnsi"/>
        </w:rPr>
        <w:t>ante et Denis Coderre, candidat.</w:t>
      </w:r>
      <w:r w:rsidRPr="00520DBB">
        <w:rPr>
          <w:rFonts w:eastAsia="Times New Roman" w:cstheme="minorHAnsi"/>
        </w:rPr>
        <w:t>es à la mairie de Montréal, un renouvellement de leur engagement à mettre en place une tarification sociale basée sur le revenu en transport en commun</w:t>
      </w:r>
      <w:r>
        <w:rPr>
          <w:rFonts w:eastAsia="Times New Roman" w:cstheme="minorHAnsi"/>
        </w:rPr>
        <w:t xml:space="preserve">. Une déclaration à ce sujet était </w:t>
      </w:r>
      <w:r w:rsidR="00F41750">
        <w:rPr>
          <w:rFonts w:eastAsia="Times New Roman" w:cstheme="minorHAnsi"/>
        </w:rPr>
        <w:t xml:space="preserve">d’ailleurs </w:t>
      </w:r>
      <w:r>
        <w:rPr>
          <w:rFonts w:eastAsia="Times New Roman" w:cstheme="minorHAnsi"/>
        </w:rPr>
        <w:t xml:space="preserve">prête à récolter des signatures d’appui. </w:t>
      </w:r>
    </w:p>
    <w:p w:rsidR="008A59FC" w:rsidRPr="00520DBB" w:rsidRDefault="008A59FC" w:rsidP="008A59FC">
      <w:pPr>
        <w:spacing w:after="0" w:line="240" w:lineRule="auto"/>
        <w:rPr>
          <w:rFonts w:eastAsia="Times New Roman" w:cstheme="minorHAnsi"/>
        </w:rPr>
      </w:pPr>
      <w:r>
        <w:rPr>
          <w:rFonts w:eastAsia="Times New Roman" w:cstheme="minorHAnsi"/>
        </w:rPr>
        <w:t xml:space="preserve">Nous avons aussi revisité l’histoire de notre lutte à l’aide d’une fameuse chorégraphie ! </w:t>
      </w:r>
    </w:p>
    <w:p w:rsidR="00F41750" w:rsidRDefault="00F41750" w:rsidP="00A60649">
      <w:pPr>
        <w:spacing w:after="0" w:line="240" w:lineRule="auto"/>
        <w:rPr>
          <w:rFonts w:ascii="Nirmala UI" w:hAnsi="Nirmala UI" w:cs="Nirmala UI"/>
          <w:b/>
          <w:color w:val="548DD4" w:themeColor="text2" w:themeTint="99"/>
          <w:spacing w:val="15"/>
          <w:sz w:val="20"/>
          <w:szCs w:val="20"/>
        </w:rPr>
      </w:pPr>
    </w:p>
    <w:p w:rsidR="00A60649" w:rsidRPr="00A60649" w:rsidRDefault="00A60649" w:rsidP="00A60649">
      <w:pPr>
        <w:spacing w:after="0" w:line="240" w:lineRule="auto"/>
        <w:rPr>
          <w:rFonts w:ascii="Nirmala UI" w:hAnsi="Nirmala UI" w:cs="Nirmala UI"/>
          <w:b/>
          <w:color w:val="548DD4" w:themeColor="text2" w:themeTint="99"/>
          <w:spacing w:val="15"/>
          <w:sz w:val="20"/>
          <w:szCs w:val="20"/>
        </w:rPr>
      </w:pPr>
      <w:r w:rsidRPr="00A60649">
        <w:rPr>
          <w:rFonts w:ascii="Nirmala UI" w:hAnsi="Nirmala UI" w:cs="Nirmala UI"/>
          <w:b/>
          <w:color w:val="548DD4" w:themeColor="text2" w:themeTint="99"/>
          <w:spacing w:val="15"/>
          <w:sz w:val="20"/>
          <w:szCs w:val="20"/>
        </w:rPr>
        <w:t>Merci à toutes et à tous d’y avoir participé !</w:t>
      </w:r>
    </w:p>
    <w:p w:rsidR="0052296D" w:rsidRDefault="0052296D" w:rsidP="0052296D">
      <w:pPr>
        <w:spacing w:after="0" w:line="240" w:lineRule="auto"/>
        <w:rPr>
          <w:rFonts w:cstheme="minorHAnsi"/>
        </w:rPr>
      </w:pPr>
    </w:p>
    <w:p w:rsidR="0052296D" w:rsidRDefault="0052296D" w:rsidP="0052296D">
      <w:pPr>
        <w:spacing w:after="0" w:line="240" w:lineRule="auto"/>
        <w:rPr>
          <w:rFonts w:cstheme="minorHAnsi"/>
        </w:rPr>
      </w:pPr>
      <w:r w:rsidRPr="00246DBA">
        <w:rPr>
          <w:rFonts w:cstheme="minorHAnsi"/>
        </w:rPr>
        <w:t xml:space="preserve">Pour lire notre communiqué : </w:t>
      </w:r>
      <w:hyperlink r:id="rId12" w:history="1">
        <w:r w:rsidRPr="00246DBA">
          <w:rPr>
            <w:rStyle w:val="Lienhypertexte"/>
            <w:rFonts w:cstheme="minorHAnsi"/>
          </w:rPr>
          <w:t>tarification sociale du transport en commun : retour vers le futur ?</w:t>
        </w:r>
      </w:hyperlink>
      <w:r>
        <w:rPr>
          <w:rFonts w:cstheme="minorHAnsi"/>
        </w:rPr>
        <w:t xml:space="preserve"> </w:t>
      </w:r>
    </w:p>
    <w:p w:rsidR="0052296D" w:rsidRPr="0052296D" w:rsidRDefault="0052296D" w:rsidP="0052296D">
      <w:pPr>
        <w:spacing w:after="0" w:line="240" w:lineRule="auto"/>
        <w:rPr>
          <w:rFonts w:eastAsia="Times New Roman" w:cstheme="minorHAnsi"/>
          <w:b/>
        </w:rPr>
      </w:pPr>
      <w:r w:rsidRPr="00246DBA">
        <w:rPr>
          <w:rFonts w:cstheme="minorHAnsi"/>
        </w:rPr>
        <w:t xml:space="preserve">Consultez notre </w:t>
      </w:r>
      <w:r w:rsidRPr="00F41750">
        <w:rPr>
          <w:rFonts w:cstheme="minorHAnsi"/>
          <w:b/>
        </w:rPr>
        <w:t>page Facebook</w:t>
      </w:r>
      <w:r w:rsidRPr="00246DBA">
        <w:rPr>
          <w:rFonts w:cstheme="minorHAnsi"/>
        </w:rPr>
        <w:t xml:space="preserve"> pour </w:t>
      </w:r>
      <w:r>
        <w:rPr>
          <w:rFonts w:cstheme="minorHAnsi"/>
        </w:rPr>
        <w:t xml:space="preserve">voir </w:t>
      </w:r>
      <w:r w:rsidRPr="00246DBA">
        <w:rPr>
          <w:rFonts w:cstheme="minorHAnsi"/>
        </w:rPr>
        <w:t>l’album photo de l’</w:t>
      </w:r>
      <w:r>
        <w:rPr>
          <w:rFonts w:cstheme="minorHAnsi"/>
        </w:rPr>
        <w:t>événement.</w:t>
      </w:r>
    </w:p>
    <w:p w:rsidR="00A60649" w:rsidRDefault="0052296D" w:rsidP="008A59FC">
      <w:pPr>
        <w:pStyle w:val="Sous-titre"/>
        <w:rPr>
          <w:rFonts w:ascii="Nirmala UI" w:hAnsi="Nirmala UI" w:cs="Nirmala UI"/>
          <w:b/>
          <w:color w:val="548DD4" w:themeColor="text2" w:themeTint="99"/>
          <w:sz w:val="20"/>
          <w:szCs w:val="20"/>
        </w:rPr>
      </w:pPr>
      <w:r>
        <w:rPr>
          <w:noProof/>
        </w:rPr>
        <mc:AlternateContent>
          <mc:Choice Requires="wps">
            <w:drawing>
              <wp:anchor distT="0" distB="0" distL="114300" distR="114300" simplePos="0" relativeHeight="251673088" behindDoc="0" locked="0" layoutInCell="1" allowOverlap="1" wp14:anchorId="5D7E113A" wp14:editId="4867D07C">
                <wp:simplePos x="0" y="0"/>
                <wp:positionH relativeFrom="column">
                  <wp:posOffset>22860</wp:posOffset>
                </wp:positionH>
                <wp:positionV relativeFrom="paragraph">
                  <wp:posOffset>121920</wp:posOffset>
                </wp:positionV>
                <wp:extent cx="2933700" cy="335280"/>
                <wp:effectExtent l="0" t="0" r="0" b="7620"/>
                <wp:wrapSquare wrapText="bothSides"/>
                <wp:docPr id="27" name="Zone de texte 27"/>
                <wp:cNvGraphicFramePr/>
                <a:graphic xmlns:a="http://schemas.openxmlformats.org/drawingml/2006/main">
                  <a:graphicData uri="http://schemas.microsoft.com/office/word/2010/wordprocessingShape">
                    <wps:wsp>
                      <wps:cNvSpPr txBox="1"/>
                      <wps:spPr>
                        <a:xfrm>
                          <a:off x="0" y="0"/>
                          <a:ext cx="2933700" cy="335280"/>
                        </a:xfrm>
                        <a:prstGeom prst="rect">
                          <a:avLst/>
                        </a:prstGeom>
                        <a:solidFill>
                          <a:prstClr val="white"/>
                        </a:solidFill>
                        <a:ln>
                          <a:noFill/>
                        </a:ln>
                      </wps:spPr>
                      <wps:txbx>
                        <w:txbxContent>
                          <w:p w:rsidR="008A59FC" w:rsidRPr="008A59FC" w:rsidRDefault="0052296D" w:rsidP="008A59FC">
                            <w:pPr>
                              <w:pStyle w:val="Lgende"/>
                              <w:rPr>
                                <w:noProof/>
                                <w:sz w:val="20"/>
                                <w:szCs w:val="20"/>
                              </w:rPr>
                            </w:pPr>
                            <w:r>
                              <w:rPr>
                                <w:sz w:val="20"/>
                                <w:szCs w:val="20"/>
                              </w:rPr>
                              <w:t>Michel</w:t>
                            </w:r>
                            <w:r w:rsidR="009528D4">
                              <w:rPr>
                                <w:sz w:val="20"/>
                                <w:szCs w:val="20"/>
                              </w:rPr>
                              <w:t xml:space="preserve"> Tourigny</w:t>
                            </w:r>
                            <w:r>
                              <w:rPr>
                                <w:sz w:val="20"/>
                                <w:szCs w:val="20"/>
                              </w:rPr>
                              <w:t xml:space="preserve"> du Comité des sans-emploi de Point</w:t>
                            </w:r>
                            <w:r w:rsidR="009528D4">
                              <w:rPr>
                                <w:sz w:val="20"/>
                                <w:szCs w:val="20"/>
                              </w:rPr>
                              <w:t>e</w:t>
                            </w:r>
                            <w:r>
                              <w:rPr>
                                <w:sz w:val="20"/>
                                <w:szCs w:val="20"/>
                              </w:rPr>
                              <w:t>-St-Charles</w:t>
                            </w:r>
                            <w:r>
                              <w:t xml:space="preserve"> </w:t>
                            </w:r>
                            <w:r w:rsidRPr="008A59FC">
                              <w:rPr>
                                <w:sz w:val="20"/>
                                <w:szCs w:val="20"/>
                              </w:rPr>
                              <w:t>tenant</w:t>
                            </w:r>
                            <w:r w:rsidR="008A59FC" w:rsidRPr="008A59FC">
                              <w:rPr>
                                <w:sz w:val="20"/>
                                <w:szCs w:val="20"/>
                              </w:rPr>
                              <w:t xml:space="preserve"> l’affiche du rassemblement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7E113A" id="Zone de texte 27" o:spid="_x0000_s1037" type="#_x0000_t202" style="position:absolute;margin-left:1.8pt;margin-top:9.6pt;width:231pt;height:26.4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" stroked="f">
                <v:textbox inset="0,0,0,0">
                  <w:txbxContent>
                    <w:p w:rsidR="008A59FC" w:rsidRPr="008A59FC" w:rsidRDefault="0052296D" w:rsidP="008A59FC">
                      <w:pPr>
                        <w:pStyle w:val="Lgende"/>
                        <w:rPr>
                          <w:noProof/>
                          <w:sz w:val="20"/>
                          <w:szCs w:val="20"/>
                        </w:rPr>
                      </w:pPr>
                      <w:r>
                        <w:rPr>
                          <w:sz w:val="20"/>
                          <w:szCs w:val="20"/>
                        </w:rPr>
                        <w:t>Michel</w:t>
                      </w:r>
                      <w:r w:rsidR="009528D4">
                        <w:rPr>
                          <w:sz w:val="20"/>
                          <w:szCs w:val="20"/>
                        </w:rPr>
                        <w:t xml:space="preserve"> Tourigny</w:t>
                      </w:r>
                      <w:r>
                        <w:rPr>
                          <w:sz w:val="20"/>
                          <w:szCs w:val="20"/>
                        </w:rPr>
                        <w:t xml:space="preserve"> du Comité des sans-emploi de Point</w:t>
                      </w:r>
                      <w:r w:rsidR="009528D4">
                        <w:rPr>
                          <w:sz w:val="20"/>
                          <w:szCs w:val="20"/>
                        </w:rPr>
                        <w:t>e</w:t>
                      </w:r>
                      <w:r>
                        <w:rPr>
                          <w:sz w:val="20"/>
                          <w:szCs w:val="20"/>
                        </w:rPr>
                        <w:t>-St-Charles</w:t>
                      </w:r>
                      <w:r>
                        <w:t xml:space="preserve"> </w:t>
                      </w:r>
                      <w:r w:rsidRPr="008A59FC">
                        <w:rPr>
                          <w:sz w:val="20"/>
                          <w:szCs w:val="20"/>
                        </w:rPr>
                        <w:t>tenant</w:t>
                      </w:r>
                      <w:r w:rsidR="008A59FC" w:rsidRPr="008A59FC">
                        <w:rPr>
                          <w:sz w:val="20"/>
                          <w:szCs w:val="20"/>
                        </w:rPr>
                        <w:t xml:space="preserve"> l’affiche du rassemblement</w:t>
                      </w:r>
                    </w:p>
                  </w:txbxContent>
                </v:textbox>
                <w10:wrap type="square"/>
              </v:shape>
            </w:pict>
          </mc:Fallback>
        </mc:AlternateContent>
      </w:r>
    </w:p>
    <w:p w:rsidR="0052296D" w:rsidRDefault="0052296D" w:rsidP="00A60649">
      <w:pPr>
        <w:pStyle w:val="Sous-titre"/>
        <w:rPr>
          <w:rFonts w:ascii="Nirmala UI" w:hAnsi="Nirmala UI" w:cs="Nirmala UI"/>
          <w:b/>
          <w:color w:val="548DD4" w:themeColor="text2" w:themeTint="99"/>
          <w:sz w:val="20"/>
          <w:szCs w:val="20"/>
        </w:rPr>
      </w:pPr>
    </w:p>
    <w:p w:rsidR="00EB4F05" w:rsidRPr="00A60649" w:rsidRDefault="008A59FC" w:rsidP="00A60649">
      <w:pPr>
        <w:pStyle w:val="Sous-titre"/>
        <w:rPr>
          <w:rFonts w:ascii="Nirmala UI" w:hAnsi="Nirmala UI" w:cs="Nirmala UI"/>
          <w:b/>
          <w:color w:val="548DD4" w:themeColor="text2" w:themeTint="99"/>
          <w:sz w:val="20"/>
          <w:szCs w:val="20"/>
        </w:rPr>
      </w:pPr>
      <w:r w:rsidRPr="008A59FC">
        <w:rPr>
          <w:rFonts w:ascii="Nirmala UI" w:hAnsi="Nirmala UI" w:cs="Nirmala UI"/>
          <w:b/>
          <w:color w:val="548DD4" w:themeColor="text2" w:themeTint="99"/>
          <w:sz w:val="20"/>
          <w:szCs w:val="20"/>
        </w:rPr>
        <w:t xml:space="preserve">POURQUOI </w:t>
      </w:r>
      <w:r>
        <w:rPr>
          <w:rFonts w:ascii="Nirmala UI" w:hAnsi="Nirmala UI" w:cs="Nirmala UI"/>
          <w:b/>
          <w:color w:val="548DD4" w:themeColor="text2" w:themeTint="99"/>
          <w:sz w:val="20"/>
          <w:szCs w:val="20"/>
        </w:rPr>
        <w:t>LE THÈME RETOUR VERS LE FUTUR</w:t>
      </w:r>
      <w:r w:rsidRPr="008A59FC">
        <w:rPr>
          <w:rFonts w:ascii="Nirmala UI" w:hAnsi="Nirmala UI" w:cs="Nirmala UI"/>
          <w:b/>
          <w:color w:val="548DD4" w:themeColor="text2" w:themeTint="99"/>
          <w:sz w:val="20"/>
          <w:szCs w:val="20"/>
        </w:rPr>
        <w:t xml:space="preserve"> ?</w:t>
      </w:r>
    </w:p>
    <w:p w:rsidR="00EB4F05" w:rsidRPr="00EB4F05" w:rsidRDefault="00EB4F05" w:rsidP="00EB4F05">
      <w:pPr>
        <w:numPr>
          <w:ilvl w:val="0"/>
          <w:numId w:val="37"/>
        </w:numPr>
        <w:spacing w:after="0" w:line="240" w:lineRule="auto"/>
        <w:rPr>
          <w:rFonts w:eastAsia="Times New Roman" w:cstheme="minorHAnsi"/>
        </w:rPr>
      </w:pPr>
      <w:r w:rsidRPr="00EB4F05">
        <w:rPr>
          <w:rFonts w:eastAsia="Times New Roman" w:cstheme="minorHAnsi"/>
        </w:rPr>
        <w:t>Parce que plus on se retrouve en situation de pauvreté, plus on a de la difficulté à avoir accè</w:t>
      </w:r>
      <w:r w:rsidR="008A59FC">
        <w:rPr>
          <w:rFonts w:eastAsia="Times New Roman" w:cstheme="minorHAnsi"/>
        </w:rPr>
        <w:t>s au transport et à se déplacer</w:t>
      </w:r>
    </w:p>
    <w:p w:rsidR="00EB4F05" w:rsidRPr="00EB4F05" w:rsidRDefault="00EB4F05" w:rsidP="00EB4F05">
      <w:pPr>
        <w:numPr>
          <w:ilvl w:val="0"/>
          <w:numId w:val="37"/>
        </w:numPr>
        <w:spacing w:after="0" w:line="240" w:lineRule="auto"/>
        <w:rPr>
          <w:rFonts w:eastAsia="Times New Roman" w:cstheme="minorHAnsi"/>
        </w:rPr>
      </w:pPr>
      <w:r w:rsidRPr="00EB4F05">
        <w:rPr>
          <w:rFonts w:eastAsia="Times New Roman" w:cstheme="minorHAnsi"/>
        </w:rPr>
        <w:t>Parce que se déplacer est essentiel pour répondre à ses besoins, que ce soit pour chercher de l’emploi, aller à la banque alimentaire, visiter des proches, se rendre à un rendez-vous médical, etc.</w:t>
      </w:r>
    </w:p>
    <w:p w:rsidR="00EB4F05" w:rsidRPr="00EB4F05" w:rsidRDefault="00EB4F05" w:rsidP="00EB4F05">
      <w:pPr>
        <w:numPr>
          <w:ilvl w:val="0"/>
          <w:numId w:val="37"/>
        </w:numPr>
        <w:spacing w:after="0" w:line="240" w:lineRule="auto"/>
        <w:rPr>
          <w:rFonts w:eastAsia="Times New Roman" w:cstheme="minorHAnsi"/>
        </w:rPr>
      </w:pPr>
      <w:r w:rsidRPr="00EB4F05">
        <w:rPr>
          <w:rFonts w:eastAsia="Times New Roman" w:cstheme="minorHAnsi"/>
        </w:rPr>
        <w:t>Parce qu’être limité dans ses déplacements contribue à l’exclusion sociale et à l’isolemen</w:t>
      </w:r>
      <w:r w:rsidR="00F41750">
        <w:rPr>
          <w:rFonts w:eastAsia="Times New Roman" w:cstheme="minorHAnsi"/>
        </w:rPr>
        <w:t>t des personnes à faible revenu</w:t>
      </w:r>
    </w:p>
    <w:p w:rsidR="00EB4F05" w:rsidRPr="00EB4F05" w:rsidRDefault="00EB4F05" w:rsidP="00EB4F05">
      <w:pPr>
        <w:numPr>
          <w:ilvl w:val="0"/>
          <w:numId w:val="37"/>
        </w:numPr>
        <w:spacing w:after="0" w:line="240" w:lineRule="auto"/>
        <w:rPr>
          <w:rFonts w:eastAsia="Times New Roman" w:cstheme="minorHAnsi"/>
        </w:rPr>
      </w:pPr>
      <w:r w:rsidRPr="00EB4F05">
        <w:rPr>
          <w:rFonts w:eastAsia="Times New Roman" w:cstheme="minorHAnsi"/>
        </w:rPr>
        <w:t>Parce que Valérie Plante et Denis Coderre se sont déjà engagés en 2017 à mettre en place une tarification sociale, ce qui n’a pas été fait</w:t>
      </w:r>
      <w:r w:rsidR="008A59FC">
        <w:rPr>
          <w:rFonts w:eastAsia="Times New Roman" w:cstheme="minorHAnsi"/>
        </w:rPr>
        <w:t>.</w:t>
      </w:r>
    </w:p>
    <w:p w:rsidR="00EB4F05" w:rsidRPr="00EB4F05" w:rsidRDefault="00EB4F05" w:rsidP="00EB4F05">
      <w:pPr>
        <w:spacing w:after="0" w:line="240" w:lineRule="auto"/>
        <w:rPr>
          <w:rFonts w:eastAsia="Times New Roman" w:cstheme="minorHAnsi"/>
        </w:rPr>
      </w:pPr>
    </w:p>
    <w:p w:rsidR="0052296D" w:rsidRDefault="00EB4F05" w:rsidP="0052296D">
      <w:pPr>
        <w:spacing w:after="0" w:line="240" w:lineRule="auto"/>
        <w:jc w:val="center"/>
        <w:rPr>
          <w:rFonts w:eastAsia="Times New Roman" w:cstheme="minorHAnsi"/>
          <w:b/>
        </w:rPr>
      </w:pPr>
      <w:r w:rsidRPr="00EB4F05">
        <w:rPr>
          <w:rFonts w:eastAsia="Times New Roman" w:cstheme="minorHAnsi"/>
          <w:b/>
        </w:rPr>
        <w:t>On ne veut pas rejouer dans le même film !</w:t>
      </w:r>
    </w:p>
    <w:p w:rsidR="00520DBB" w:rsidRDefault="00520DBB" w:rsidP="00520DBB">
      <w:pPr>
        <w:keepNext/>
        <w:keepLines/>
        <w:spacing w:before="240" w:after="0"/>
        <w:outlineLvl w:val="0"/>
        <w:rPr>
          <w:rFonts w:eastAsiaTheme="majorEastAsia" w:cstheme="minorHAnsi"/>
          <w:b/>
          <w:color w:val="002060"/>
          <w:sz w:val="40"/>
          <w:szCs w:val="32"/>
        </w:rPr>
      </w:pPr>
      <w:r w:rsidRPr="00727E79">
        <w:rPr>
          <w:rFonts w:eastAsiaTheme="majorEastAsia" w:cstheme="minorHAnsi"/>
          <w:b/>
          <w:color w:val="002060"/>
          <w:sz w:val="40"/>
          <w:szCs w:val="32"/>
        </w:rPr>
        <w:lastRenderedPageBreak/>
        <w:t xml:space="preserve">ÉLECTIONS MUNICIPALES ET TARIF SOCIAL </w:t>
      </w:r>
    </w:p>
    <w:p w:rsidR="00246DBA" w:rsidRDefault="00246DBA" w:rsidP="00520DBB">
      <w:pPr>
        <w:keepNext/>
        <w:keepLines/>
        <w:spacing w:before="240" w:after="0"/>
        <w:outlineLvl w:val="0"/>
        <w:rPr>
          <w:rFonts w:eastAsiaTheme="majorEastAsia" w:cstheme="minorHAnsi"/>
          <w:b/>
          <w:color w:val="002060"/>
          <w:sz w:val="40"/>
          <w:szCs w:val="32"/>
        </w:rPr>
      </w:pPr>
      <w:r>
        <w:rPr>
          <w:rFonts w:ascii="Nirmala UI" w:hAnsi="Nirmala UI" w:cs="Nirmala UI"/>
          <w:b/>
          <w:color w:val="0070C0"/>
          <w:sz w:val="20"/>
          <w:szCs w:val="24"/>
        </w:rPr>
        <w:t xml:space="preserve">ON NE VEUT PAS REJOUER DANS LA MÊME </w:t>
      </w:r>
      <w:r w:rsidR="00A60649">
        <w:rPr>
          <w:rFonts w:ascii="Nirmala UI" w:hAnsi="Nirmala UI" w:cs="Nirmala UI"/>
          <w:b/>
          <w:color w:val="0070C0"/>
          <w:sz w:val="20"/>
          <w:szCs w:val="24"/>
        </w:rPr>
        <w:t>FILM !</w:t>
      </w:r>
    </w:p>
    <w:p w:rsidR="00520DBB" w:rsidRDefault="00246DBA" w:rsidP="00520DBB">
      <w:pPr>
        <w:keepNext/>
        <w:keepLines/>
        <w:spacing w:before="240" w:after="0"/>
        <w:outlineLvl w:val="0"/>
        <w:rPr>
          <w:rFonts w:eastAsiaTheme="majorEastAsia" w:cstheme="minorHAnsi"/>
          <w:b/>
          <w:color w:val="002060"/>
          <w:sz w:val="40"/>
          <w:szCs w:val="32"/>
        </w:rPr>
      </w:pPr>
      <w:r>
        <w:rPr>
          <w:noProof/>
        </w:rPr>
        <w:drawing>
          <wp:anchor distT="0" distB="0" distL="114300" distR="114300" simplePos="0" relativeHeight="251671040" behindDoc="1" locked="0" layoutInCell="1" allowOverlap="1" wp14:anchorId="40C83BC1" wp14:editId="5CA92B0F">
            <wp:simplePos x="0" y="0"/>
            <wp:positionH relativeFrom="margin">
              <wp:posOffset>-76200</wp:posOffset>
            </wp:positionH>
            <wp:positionV relativeFrom="paragraph">
              <wp:posOffset>172085</wp:posOffset>
            </wp:positionV>
            <wp:extent cx="5457825" cy="2475230"/>
            <wp:effectExtent l="0" t="0" r="9525" b="127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57825" cy="2475230"/>
                    </a:xfrm>
                    <a:prstGeom prst="rect">
                      <a:avLst/>
                    </a:prstGeom>
                    <a:noFill/>
                  </pic:spPr>
                </pic:pic>
              </a:graphicData>
            </a:graphic>
            <wp14:sizeRelH relativeFrom="margin">
              <wp14:pctWidth>0</wp14:pctWidth>
            </wp14:sizeRelH>
            <wp14:sizeRelV relativeFrom="margin">
              <wp14:pctHeight>0</wp14:pctHeight>
            </wp14:sizeRelV>
          </wp:anchor>
        </w:drawing>
      </w:r>
    </w:p>
    <w:p w:rsidR="00520DBB" w:rsidRDefault="00520DBB" w:rsidP="00520DBB">
      <w:pPr>
        <w:keepNext/>
        <w:keepLines/>
        <w:spacing w:before="240" w:after="0"/>
        <w:outlineLvl w:val="0"/>
        <w:rPr>
          <w:rFonts w:eastAsiaTheme="majorEastAsia" w:cstheme="minorHAnsi"/>
          <w:b/>
          <w:color w:val="002060"/>
          <w:sz w:val="40"/>
          <w:szCs w:val="32"/>
        </w:rPr>
      </w:pPr>
    </w:p>
    <w:p w:rsidR="00520DBB" w:rsidRDefault="00520DBB" w:rsidP="00520DBB">
      <w:pPr>
        <w:keepNext/>
        <w:keepLines/>
        <w:spacing w:before="240" w:after="0"/>
        <w:outlineLvl w:val="0"/>
        <w:rPr>
          <w:rFonts w:eastAsiaTheme="majorEastAsia" w:cstheme="minorHAnsi"/>
          <w:b/>
          <w:color w:val="002060"/>
          <w:sz w:val="40"/>
          <w:szCs w:val="32"/>
        </w:rPr>
      </w:pPr>
    </w:p>
    <w:p w:rsidR="00520DBB" w:rsidRDefault="00520DBB" w:rsidP="00520DBB">
      <w:pPr>
        <w:keepNext/>
        <w:keepLines/>
        <w:spacing w:before="240" w:after="0"/>
        <w:outlineLvl w:val="0"/>
        <w:rPr>
          <w:rFonts w:eastAsiaTheme="majorEastAsia" w:cstheme="minorHAnsi"/>
          <w:b/>
          <w:color w:val="002060"/>
          <w:sz w:val="40"/>
          <w:szCs w:val="32"/>
        </w:rPr>
      </w:pPr>
    </w:p>
    <w:p w:rsidR="00520DBB" w:rsidRPr="00727E79" w:rsidRDefault="00520DBB" w:rsidP="00520DBB">
      <w:pPr>
        <w:keepNext/>
        <w:keepLines/>
        <w:spacing w:before="240" w:after="0"/>
        <w:outlineLvl w:val="0"/>
        <w:rPr>
          <w:rFonts w:eastAsiaTheme="majorEastAsia" w:cstheme="minorHAnsi"/>
          <w:b/>
          <w:color w:val="002060"/>
          <w:sz w:val="40"/>
          <w:szCs w:val="32"/>
        </w:rPr>
      </w:pPr>
    </w:p>
    <w:p w:rsidR="00520DBB" w:rsidRDefault="00520DBB" w:rsidP="00520DBB">
      <w:pPr>
        <w:jc w:val="both"/>
      </w:pPr>
    </w:p>
    <w:p w:rsidR="00520DBB" w:rsidRDefault="00520DBB" w:rsidP="00520DBB">
      <w:pPr>
        <w:jc w:val="both"/>
      </w:pPr>
      <w:r w:rsidRPr="00C70C9B">
        <w:t>Les préoccupations sur le transport en commun sont ressorties</w:t>
      </w:r>
      <w:r>
        <w:t xml:space="preserve"> fortement</w:t>
      </w:r>
      <w:r w:rsidRPr="00C70C9B">
        <w:t xml:space="preserve"> lors des élections municipales </w:t>
      </w:r>
      <w:r>
        <w:t xml:space="preserve">de l’automne 2017, tant à Montréal que dans d’autres municipalités du Québec. À Montréal, </w:t>
      </w:r>
      <w:r w:rsidRPr="00BE4BC0">
        <w:rPr>
          <w:i/>
        </w:rPr>
        <w:t>Projet Montréal</w:t>
      </w:r>
      <w:r w:rsidRPr="00BE4BC0">
        <w:t xml:space="preserve">, comme </w:t>
      </w:r>
      <w:r w:rsidRPr="00BE4BC0">
        <w:rPr>
          <w:i/>
        </w:rPr>
        <w:t>Équipe Coderre</w:t>
      </w:r>
      <w:r w:rsidRPr="00BE4BC0">
        <w:t xml:space="preserve">, </w:t>
      </w:r>
      <w:r>
        <w:t xml:space="preserve">aujourd’hui renommé </w:t>
      </w:r>
      <w:r w:rsidRPr="00727E79">
        <w:rPr>
          <w:i/>
        </w:rPr>
        <w:t>Ensemble Montréal</w:t>
      </w:r>
      <w:r>
        <w:rPr>
          <w:i/>
        </w:rPr>
        <w:t>,</w:t>
      </w:r>
      <w:r w:rsidRPr="00C70C9B">
        <w:t xml:space="preserve"> avaient inclus dans leurs plateformes électorales la promesse d’une tarification sociale dans le transport en </w:t>
      </w:r>
      <w:r>
        <w:t>commun.</w:t>
      </w:r>
    </w:p>
    <w:p w:rsidR="00520DBB" w:rsidRDefault="00520DBB" w:rsidP="00520DBB">
      <w:pPr>
        <w:jc w:val="both"/>
      </w:pPr>
      <w:r>
        <w:t xml:space="preserve">Pendant son mandat, </w:t>
      </w:r>
      <w:r w:rsidRPr="00727E79">
        <w:rPr>
          <w:i/>
        </w:rPr>
        <w:t>Projet Montréal</w:t>
      </w:r>
      <w:r>
        <w:t xml:space="preserve"> a réaffirmé son appui à la tarification sociale basée sur le revenu sans toutefois mener des actions concrètes dans ce sens. Cette administration a toutefois élargi l’accès au tarif étudiant au-delà de 25 ans (lors d’étude à temps plein) et annonçait récemm</w:t>
      </w:r>
      <w:r w:rsidR="006134A8">
        <w:t xml:space="preserve">ent le passage du tarif aîné à </w:t>
      </w:r>
      <w:r w:rsidR="006134A8" w:rsidRPr="0069790D">
        <w:t>7</w:t>
      </w:r>
      <w:r w:rsidRPr="0069790D">
        <w:t xml:space="preserve">0% de </w:t>
      </w:r>
      <w:r>
        <w:t>réduction.</w:t>
      </w:r>
    </w:p>
    <w:p w:rsidR="00520DBB" w:rsidRPr="00F15134" w:rsidRDefault="00F15134" w:rsidP="00520DBB">
      <w:pPr>
        <w:jc w:val="both"/>
        <w:rPr>
          <w:b/>
        </w:rPr>
      </w:pPr>
      <w:r>
        <w:t>N</w:t>
      </w:r>
      <w:r w:rsidR="00520DBB">
        <w:t xml:space="preserve">ous savons que la course à la mairie 2021 aura les deux mêmes protagonistes, </w:t>
      </w:r>
      <w:r w:rsidR="00520DBB" w:rsidRPr="00F15134">
        <w:rPr>
          <w:b/>
        </w:rPr>
        <w:t>assurons-nous de ne pas avancer vers l’arrière en obtenant d’eux et de leur parti des engagements solides envers le tarif social pour les personnes</w:t>
      </w:r>
      <w:r>
        <w:rPr>
          <w:b/>
        </w:rPr>
        <w:t xml:space="preserve"> à faible et très faible revenu !</w:t>
      </w:r>
    </w:p>
    <w:p w:rsidR="009E0200" w:rsidRDefault="009E0200" w:rsidP="009E0200">
      <w:pPr>
        <w:pStyle w:val="Titre"/>
        <w:spacing w:before="0" w:after="0"/>
        <w:jc w:val="left"/>
        <w:rPr>
          <w:b w:val="0"/>
          <w:sz w:val="24"/>
          <w:szCs w:val="24"/>
        </w:rPr>
      </w:pPr>
    </w:p>
    <w:p w:rsidR="005A1A02" w:rsidRPr="005A1A02" w:rsidRDefault="005A1A02" w:rsidP="005A1A02">
      <w:pPr>
        <w:numPr>
          <w:ilvl w:val="1"/>
          <w:numId w:val="0"/>
        </w:numPr>
        <w:spacing w:after="160" w:line="259" w:lineRule="auto"/>
        <w:jc w:val="both"/>
        <w:rPr>
          <w:b/>
          <w:color w:val="002060"/>
          <w:spacing w:val="15"/>
          <w:sz w:val="24"/>
        </w:rPr>
      </w:pPr>
      <w:r w:rsidRPr="005A1A02">
        <w:rPr>
          <w:b/>
          <w:color w:val="002060"/>
          <w:spacing w:val="15"/>
          <w:sz w:val="24"/>
        </w:rPr>
        <w:t>LA MAIRIE DE MONTRÉAL, LA CMM ET L’ARTM</w:t>
      </w:r>
    </w:p>
    <w:p w:rsidR="005A1A02" w:rsidRPr="005A1A02" w:rsidRDefault="005A1A02" w:rsidP="005A1A02">
      <w:pPr>
        <w:jc w:val="both"/>
      </w:pPr>
      <w:r w:rsidRPr="005A1A02">
        <w:t xml:space="preserve">Rappelons que la personne élue à la mairie de Montréal obtient la présidence de la </w:t>
      </w:r>
      <w:r w:rsidRPr="005A1A02">
        <w:rPr>
          <w:i/>
        </w:rPr>
        <w:t xml:space="preserve">Communauté du Montréal métropolitain </w:t>
      </w:r>
      <w:r w:rsidRPr="005A1A02">
        <w:t>(CMM) et que la CMM siège sur le conseil d’administration de l’</w:t>
      </w:r>
      <w:r w:rsidRPr="005A1A02">
        <w:rPr>
          <w:i/>
        </w:rPr>
        <w:t xml:space="preserve">Autorité régionale de transport métropolitain </w:t>
      </w:r>
      <w:r w:rsidRPr="005A1A02">
        <w:t xml:space="preserve">(ARTM) qui prend les décisions sur les tarifs du transport en commun. </w:t>
      </w:r>
    </w:p>
    <w:p w:rsidR="005A1A02" w:rsidRPr="005A1A02" w:rsidRDefault="005A1A02" w:rsidP="005A1A02">
      <w:pPr>
        <w:jc w:val="both"/>
      </w:pPr>
      <w:r w:rsidRPr="005A1A02">
        <w:lastRenderedPageBreak/>
        <w:t>Soulignons aussi un autre élément intéressant dans la lutte à l’accessibilité financière du transport en commun dans les recommandations de certaines municipalités quant à leur désir de garder leur autonomie de choix sur la mise en place d’une politique de tarification sociale qui se trouve dans le rapport</w:t>
      </w:r>
      <w:r w:rsidRPr="005A1A02">
        <w:rPr>
          <w:bCs/>
        </w:rPr>
        <w:t> </w:t>
      </w:r>
      <w:hyperlink r:id="rId14" w:history="1">
        <w:r w:rsidRPr="005A1A02">
          <w:rPr>
            <w:color w:val="0000FF" w:themeColor="hyperlink"/>
            <w:u w:val="single"/>
          </w:rPr>
          <w:t>La refonte tarifaire de l'ARTM- Rapport de consultation</w:t>
        </w:r>
      </w:hyperlink>
      <w:r w:rsidRPr="005A1A02">
        <w:rPr>
          <w:color w:val="0000FF" w:themeColor="hyperlink"/>
          <w:u w:val="single"/>
        </w:rPr>
        <w:t xml:space="preserve"> (p. 44).</w:t>
      </w:r>
      <w:r w:rsidRPr="005A1A02">
        <w:t xml:space="preserve"> Ainsi, bien qu’intégré à la grille tarifaire de l’ARTM, une municipalité pourrait aller de l’avant avec une mesure de tarification sociale dans sa ville… La Ville de Montréal s’est démarquée à ce sujet en soulignant « l’urgence de mettre en place des solutions pour faciliter l’accès à la mobilité pour les populations plus vulnérables et en insistant pour que s’accélère la réflexion sur le sujet. » (p.43)</w:t>
      </w:r>
    </w:p>
    <w:p w:rsidR="005A1A02" w:rsidRPr="005A1A02" w:rsidRDefault="005A1A02" w:rsidP="005A1A02">
      <w:pPr>
        <w:rPr>
          <w:rFonts w:ascii="Nirmala UI" w:hAnsi="Nirmala UI" w:cs="Nirmala UI"/>
          <w:b/>
        </w:rPr>
      </w:pPr>
      <w:r w:rsidRPr="005A1A02">
        <w:t xml:space="preserve">Donc, malgré l’arrivée de l’ARTM dans le paysage et la mise en place de tarifs de transport harmonisés sur le territoire du Grand Montréal, </w:t>
      </w:r>
      <w:r w:rsidRPr="005A1A02">
        <w:rPr>
          <w:b/>
        </w:rPr>
        <w:t>les élections du 7 novembre restent l’occasion d’interpeller les candidat.es et les partis sur leurs engagements envers la tarification sociale et de porter cette revendication tant localement que régionalement.</w:t>
      </w:r>
    </w:p>
    <w:p w:rsidR="005A1A02" w:rsidRPr="00036D13" w:rsidRDefault="005A1A02" w:rsidP="005A1A02">
      <w:pPr>
        <w:pBdr>
          <w:bottom w:val="single" w:sz="4" w:space="1" w:color="auto"/>
        </w:pBdr>
        <w:rPr>
          <w:color w:val="0070C0"/>
        </w:rPr>
      </w:pPr>
    </w:p>
    <w:p w:rsidR="005A1A02" w:rsidRDefault="001E4843" w:rsidP="001E4843">
      <w:pPr>
        <w:jc w:val="right"/>
        <w:rPr>
          <w:b/>
          <w:color w:val="0070C0"/>
        </w:rPr>
      </w:pPr>
      <w:r>
        <w:rPr>
          <w:b/>
          <w:noProof/>
          <w:color w:val="0070C0"/>
        </w:rPr>
        <w:drawing>
          <wp:anchor distT="0" distB="0" distL="114300" distR="114300" simplePos="0" relativeHeight="251679232" behindDoc="0" locked="0" layoutInCell="1" allowOverlap="1">
            <wp:simplePos x="0" y="0"/>
            <wp:positionH relativeFrom="column">
              <wp:posOffset>3070274</wp:posOffset>
            </wp:positionH>
            <wp:positionV relativeFrom="paragraph">
              <wp:posOffset>1954</wp:posOffset>
            </wp:positionV>
            <wp:extent cx="2412000" cy="1259768"/>
            <wp:effectExtent l="0" t="0" r="7620"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12000" cy="1259768"/>
                    </a:xfrm>
                    <a:prstGeom prst="rect">
                      <a:avLst/>
                    </a:prstGeom>
                    <a:noFill/>
                  </pic:spPr>
                </pic:pic>
              </a:graphicData>
            </a:graphic>
          </wp:anchor>
        </w:drawing>
      </w:r>
    </w:p>
    <w:p w:rsidR="009E0200" w:rsidRPr="009E0200" w:rsidRDefault="009E0200" w:rsidP="009E0200">
      <w:pPr>
        <w:rPr>
          <w:b/>
          <w:color w:val="0070C0"/>
        </w:rPr>
      </w:pPr>
      <w:r w:rsidRPr="009E0200">
        <w:rPr>
          <w:b/>
          <w:color w:val="0070C0"/>
        </w:rPr>
        <w:t>Ce que Denis Coderre a dit sur le tarif social :</w:t>
      </w:r>
    </w:p>
    <w:p w:rsidR="009E0200" w:rsidRDefault="009E0200" w:rsidP="009E0200">
      <w:pPr>
        <w:spacing w:after="0" w:line="240" w:lineRule="auto"/>
      </w:pPr>
      <w:r>
        <w:t>« </w:t>
      </w:r>
      <w:r w:rsidRPr="00931A81">
        <w:rPr>
          <w:i/>
        </w:rPr>
        <w:t xml:space="preserve">Le candidat à la mairie de Montréal Denis Coderre entend modifier la grille tarifaire des services de transport en commun pour y inclure un </w:t>
      </w:r>
      <w:r>
        <w:rPr>
          <w:i/>
        </w:rPr>
        <w:t>tarif</w:t>
      </w:r>
      <w:r w:rsidRPr="00931A81">
        <w:rPr>
          <w:i/>
        </w:rPr>
        <w:t xml:space="preserve"> social</w:t>
      </w:r>
      <w:r>
        <w:t> »</w:t>
      </w:r>
    </w:p>
    <w:p w:rsidR="001E4843" w:rsidRDefault="001E4843" w:rsidP="009E0200">
      <w:pPr>
        <w:spacing w:after="0" w:line="240" w:lineRule="auto"/>
        <w:jc w:val="right"/>
      </w:pPr>
    </w:p>
    <w:p w:rsidR="009E0200" w:rsidRDefault="009E0200" w:rsidP="009E0200">
      <w:pPr>
        <w:spacing w:after="0" w:line="240" w:lineRule="auto"/>
        <w:jc w:val="right"/>
      </w:pPr>
      <w:r>
        <w:t>-Journal Métro, 9 octobre 2013</w:t>
      </w:r>
    </w:p>
    <w:p w:rsidR="009E0200" w:rsidRPr="00931A81" w:rsidRDefault="00553A21" w:rsidP="009E0200">
      <w:pPr>
        <w:spacing w:line="240" w:lineRule="auto"/>
        <w:jc w:val="right"/>
        <w:rPr>
          <w:sz w:val="18"/>
          <w:szCs w:val="18"/>
        </w:rPr>
      </w:pPr>
      <w:hyperlink r:id="rId16" w:history="1">
        <w:r w:rsidR="009E0200">
          <w:rPr>
            <w:rStyle w:val="Lienhypertexte"/>
            <w:sz w:val="18"/>
            <w:szCs w:val="18"/>
          </w:rPr>
          <w:t>http://journalmetro.com/denis-coderre-veut-creer-un-tarif-social-pour-les-transports-en-commun/</w:t>
        </w:r>
      </w:hyperlink>
    </w:p>
    <w:p w:rsidR="001E4843" w:rsidRDefault="001E4843" w:rsidP="009E0200">
      <w:pPr>
        <w:spacing w:after="0" w:line="240" w:lineRule="auto"/>
        <w:rPr>
          <w:i/>
        </w:rPr>
      </w:pPr>
    </w:p>
    <w:p w:rsidR="009E0200" w:rsidRPr="009E0200" w:rsidRDefault="009E0200" w:rsidP="009E0200">
      <w:pPr>
        <w:spacing w:after="0" w:line="240" w:lineRule="auto"/>
        <w:rPr>
          <w:i/>
        </w:rPr>
      </w:pPr>
      <w:r w:rsidRPr="009E0200">
        <w:rPr>
          <w:i/>
        </w:rPr>
        <w:t>« Soyez certain que mon administration entend se doter d’une vision globale et métropolitaine au sujet de la tarification sociale, et ce, en traitant conjointement avec l’ensemble des acteurs de la région. »</w:t>
      </w:r>
    </w:p>
    <w:p w:rsidR="009E0200" w:rsidRPr="00AF225D" w:rsidRDefault="009E0200" w:rsidP="009E0200">
      <w:pPr>
        <w:spacing w:after="0" w:line="240" w:lineRule="auto"/>
        <w:rPr>
          <w:sz w:val="16"/>
          <w:szCs w:val="16"/>
        </w:rPr>
      </w:pPr>
    </w:p>
    <w:p w:rsidR="009E0200" w:rsidRDefault="009E0200" w:rsidP="009E0200">
      <w:pPr>
        <w:jc w:val="right"/>
        <w:rPr>
          <w:b/>
          <w:color w:val="002060"/>
          <w:sz w:val="24"/>
        </w:rPr>
      </w:pPr>
      <w:r>
        <w:t>-lettre de Denis Coderre au MTPA, 11 août 2016</w:t>
      </w:r>
    </w:p>
    <w:p w:rsidR="005A1A02" w:rsidRDefault="005A1A02" w:rsidP="009E0200">
      <w:pPr>
        <w:spacing w:after="0" w:line="240" w:lineRule="auto"/>
        <w:rPr>
          <w:rFonts w:eastAsiaTheme="majorEastAsia" w:cstheme="minorHAnsi"/>
          <w:b/>
          <w:color w:val="0070C0"/>
        </w:rPr>
      </w:pPr>
    </w:p>
    <w:p w:rsidR="009E0200" w:rsidRPr="009E0200" w:rsidRDefault="009E0200" w:rsidP="009E0200">
      <w:pPr>
        <w:spacing w:after="0" w:line="240" w:lineRule="auto"/>
        <w:rPr>
          <w:rFonts w:eastAsiaTheme="majorEastAsia" w:cstheme="minorHAnsi"/>
          <w:b/>
          <w:color w:val="0070C0"/>
        </w:rPr>
      </w:pPr>
      <w:r>
        <w:rPr>
          <w:rFonts w:eastAsiaTheme="majorEastAsia" w:cstheme="minorHAnsi"/>
          <w:b/>
          <w:color w:val="0070C0"/>
        </w:rPr>
        <w:t>Ce que Projet Montréal et Valérie Plante</w:t>
      </w:r>
      <w:r w:rsidRPr="009E0200">
        <w:rPr>
          <w:rFonts w:eastAsiaTheme="majorEastAsia" w:cstheme="minorHAnsi"/>
          <w:b/>
          <w:color w:val="0070C0"/>
        </w:rPr>
        <w:t xml:space="preserve"> </w:t>
      </w:r>
      <w:r>
        <w:rPr>
          <w:rFonts w:eastAsiaTheme="majorEastAsia" w:cstheme="minorHAnsi"/>
          <w:b/>
          <w:color w:val="0070C0"/>
        </w:rPr>
        <w:t xml:space="preserve">ont </w:t>
      </w:r>
      <w:r w:rsidRPr="009E0200">
        <w:rPr>
          <w:rFonts w:eastAsiaTheme="majorEastAsia" w:cstheme="minorHAnsi"/>
          <w:b/>
          <w:color w:val="0070C0"/>
        </w:rPr>
        <w:t>dit sur le tarif social :</w:t>
      </w:r>
    </w:p>
    <w:p w:rsidR="009E0200" w:rsidRPr="009E0200" w:rsidRDefault="009E0200" w:rsidP="009E0200">
      <w:pPr>
        <w:spacing w:after="0" w:line="240" w:lineRule="auto"/>
        <w:rPr>
          <w:rFonts w:eastAsiaTheme="majorEastAsia" w:cstheme="minorHAnsi"/>
          <w:color w:val="B3CC82" w:themeColor="accent3" w:themeTint="BF"/>
        </w:rPr>
      </w:pPr>
    </w:p>
    <w:p w:rsidR="009E0200" w:rsidRPr="009E0200" w:rsidRDefault="005A1A02" w:rsidP="009E0200">
      <w:pPr>
        <w:spacing w:after="0" w:line="240" w:lineRule="auto"/>
        <w:rPr>
          <w:rFonts w:eastAsiaTheme="majorEastAsia" w:cstheme="minorHAnsi"/>
          <w:lang w:val="fr-FR"/>
        </w:rPr>
      </w:pPr>
      <w:r>
        <w:rPr>
          <w:rFonts w:eastAsiaTheme="majorEastAsia" w:cstheme="minorHAnsi"/>
          <w:lang w:val="fr-FR"/>
        </w:rPr>
        <w:t>« </w:t>
      </w:r>
      <w:r w:rsidR="009E0200" w:rsidRPr="009E0200">
        <w:rPr>
          <w:rFonts w:eastAsiaTheme="majorEastAsia" w:cstheme="minorHAnsi"/>
          <w:i/>
          <w:lang w:val="fr-FR"/>
        </w:rPr>
        <w:t xml:space="preserve">Richard Bergeron </w:t>
      </w:r>
      <w:r w:rsidR="009E0200" w:rsidRPr="009E0200">
        <w:rPr>
          <w:rFonts w:eastAsiaTheme="majorEastAsia" w:cstheme="minorHAnsi"/>
          <w:lang w:val="fr-FR"/>
        </w:rPr>
        <w:t>[alors chef de Projet Mtl]</w:t>
      </w:r>
      <w:r w:rsidR="009E0200" w:rsidRPr="009E0200">
        <w:rPr>
          <w:rFonts w:eastAsiaTheme="majorEastAsia" w:cstheme="minorHAnsi"/>
          <w:i/>
          <w:lang w:val="fr-FR"/>
        </w:rPr>
        <w:t xml:space="preserve"> a précisé vouloir offrir un tarif réduit pour les transports en commun à tous les Montréalais ayant un faible revenu</w:t>
      </w:r>
      <w:r>
        <w:rPr>
          <w:rFonts w:eastAsiaTheme="majorEastAsia" w:cstheme="minorHAnsi"/>
          <w:lang w:val="fr-FR"/>
        </w:rPr>
        <w:t xml:space="preserve">. </w:t>
      </w:r>
      <w:r w:rsidR="009E0200" w:rsidRPr="009E0200">
        <w:rPr>
          <w:rFonts w:eastAsiaTheme="majorEastAsia" w:cstheme="minorHAnsi"/>
          <w:lang w:val="fr-FR"/>
        </w:rPr>
        <w:t>»</w:t>
      </w:r>
    </w:p>
    <w:p w:rsidR="009E0200" w:rsidRDefault="009E0200" w:rsidP="009E0200">
      <w:pPr>
        <w:spacing w:after="0" w:line="240" w:lineRule="auto"/>
        <w:jc w:val="right"/>
        <w:rPr>
          <w:rFonts w:eastAsiaTheme="majorEastAsia" w:cstheme="minorHAnsi"/>
          <w:lang w:val="fr-FR"/>
        </w:rPr>
      </w:pPr>
    </w:p>
    <w:p w:rsidR="009E0200" w:rsidRPr="009E0200" w:rsidRDefault="009E0200" w:rsidP="009E0200">
      <w:pPr>
        <w:spacing w:after="0" w:line="240" w:lineRule="auto"/>
        <w:jc w:val="right"/>
        <w:rPr>
          <w:rFonts w:eastAsiaTheme="majorEastAsia" w:cstheme="minorHAnsi"/>
          <w:lang w:val="fr-FR"/>
        </w:rPr>
      </w:pPr>
      <w:r w:rsidRPr="009E0200">
        <w:rPr>
          <w:rFonts w:eastAsiaTheme="majorEastAsia" w:cstheme="minorHAnsi"/>
          <w:lang w:val="fr-FR"/>
        </w:rPr>
        <w:t>-Journal Métro, 16 octobre 2013</w:t>
      </w:r>
    </w:p>
    <w:p w:rsidR="009E0200" w:rsidRPr="009E0200" w:rsidRDefault="00553A21" w:rsidP="009E0200">
      <w:pPr>
        <w:spacing w:after="0" w:line="240" w:lineRule="auto"/>
        <w:jc w:val="right"/>
        <w:rPr>
          <w:rFonts w:eastAsiaTheme="majorEastAsia" w:cstheme="minorHAnsi"/>
          <w:sz w:val="18"/>
          <w:szCs w:val="18"/>
        </w:rPr>
      </w:pPr>
      <w:hyperlink r:id="rId17" w:history="1">
        <w:r w:rsidR="009E0200" w:rsidRPr="009E0200">
          <w:rPr>
            <w:rFonts w:eastAsiaTheme="majorEastAsia" w:cstheme="minorHAnsi"/>
            <w:color w:val="0000FF" w:themeColor="hyperlink"/>
            <w:sz w:val="18"/>
            <w:szCs w:val="18"/>
            <w:u w:val="single"/>
          </w:rPr>
          <w:t>http://journalmetro.com/actualites/montreal/bergeron/</w:t>
        </w:r>
      </w:hyperlink>
    </w:p>
    <w:p w:rsidR="009E0200" w:rsidRDefault="009E0200" w:rsidP="00520DBB">
      <w:pPr>
        <w:pStyle w:val="Sous-titre"/>
        <w:jc w:val="both"/>
        <w:rPr>
          <w:b/>
          <w:color w:val="002060"/>
          <w:sz w:val="24"/>
        </w:rPr>
      </w:pPr>
    </w:p>
    <w:p w:rsidR="005A1A02" w:rsidRDefault="005A1A02" w:rsidP="005A1A02">
      <w:pPr>
        <w:rPr>
          <w:i/>
        </w:rPr>
      </w:pPr>
      <w:r>
        <w:lastRenderedPageBreak/>
        <w:t>« </w:t>
      </w:r>
      <w:r w:rsidRPr="005A1A02">
        <w:rPr>
          <w:i/>
        </w:rPr>
        <w:t>La tarification sociale du transport en commun figure déjà dans le programme de Projet Montréal depuis quelques mois, les membres du parti ayant adopté cette mesure lors d'un congrès, en mai dernier. »</w:t>
      </w:r>
    </w:p>
    <w:p w:rsidR="005A1A02" w:rsidRDefault="005A1A02" w:rsidP="005A1A02">
      <w:pPr>
        <w:spacing w:after="0"/>
        <w:jc w:val="right"/>
      </w:pPr>
      <w:r>
        <w:t>-Radio-Canada, 29 août 2017</w:t>
      </w:r>
    </w:p>
    <w:p w:rsidR="005A1A02" w:rsidRPr="00036D13" w:rsidRDefault="00036D13" w:rsidP="005A1A02">
      <w:pPr>
        <w:jc w:val="right"/>
        <w:rPr>
          <w:rStyle w:val="Lienhypertexte"/>
          <w:sz w:val="18"/>
          <w:szCs w:val="18"/>
        </w:rPr>
      </w:pPr>
      <w:r>
        <w:rPr>
          <w:sz w:val="18"/>
          <w:szCs w:val="18"/>
        </w:rPr>
        <w:fldChar w:fldCharType="begin"/>
      </w:r>
      <w:r>
        <w:rPr>
          <w:sz w:val="18"/>
          <w:szCs w:val="18"/>
        </w:rPr>
        <w:instrText xml:space="preserve"> HYPERLINK "https://ici.radio-canada.ca/nouvelle/1058782/tarification-sociale-transport-commun-metro-bus-montreal-artm-stm" </w:instrText>
      </w:r>
      <w:r>
        <w:rPr>
          <w:sz w:val="18"/>
          <w:szCs w:val="18"/>
        </w:rPr>
        <w:fldChar w:fldCharType="separate"/>
      </w:r>
      <w:r w:rsidR="005A1A02" w:rsidRPr="00036D13">
        <w:rPr>
          <w:rStyle w:val="Lienhypertexte"/>
          <w:sz w:val="18"/>
          <w:szCs w:val="18"/>
        </w:rPr>
        <w:t>https://ici.radio-canada.ca/nouvelle/1058782/tarification-sociale-transport-commun-metro-bus-montreal-artm-stm</w:t>
      </w:r>
    </w:p>
    <w:p w:rsidR="005A1A02" w:rsidRDefault="00036D13" w:rsidP="00036D13">
      <w:pPr>
        <w:rPr>
          <w:sz w:val="18"/>
          <w:szCs w:val="18"/>
        </w:rPr>
      </w:pPr>
      <w:r>
        <w:rPr>
          <w:sz w:val="18"/>
          <w:szCs w:val="18"/>
        </w:rPr>
        <w:fldChar w:fldCharType="end"/>
      </w:r>
    </w:p>
    <w:p w:rsidR="00036D13" w:rsidRDefault="00036D13" w:rsidP="00036D13">
      <w:r>
        <w:t>« </w:t>
      </w:r>
      <w:r w:rsidRPr="00036D13">
        <w:rPr>
          <w:i/>
        </w:rPr>
        <w:t>La mairesse compte ainsi profiter de la mise en place de l'Autorité régionale de transport métropolitain (ARTM), qui gère désormais le développement du transport collectif dans la région, afin d'étendre la tarification sociale à l'ensemble de la région.</w:t>
      </w:r>
      <w:r>
        <w:t> »</w:t>
      </w:r>
    </w:p>
    <w:p w:rsidR="00036D13" w:rsidRDefault="00036D13" w:rsidP="00036D13">
      <w:pPr>
        <w:spacing w:after="0"/>
        <w:jc w:val="right"/>
      </w:pPr>
      <w:r>
        <w:t>-La presse, 22 février 2018</w:t>
      </w:r>
    </w:p>
    <w:p w:rsidR="00036D13" w:rsidRDefault="00553A21" w:rsidP="00036D13">
      <w:pPr>
        <w:jc w:val="right"/>
        <w:rPr>
          <w:sz w:val="18"/>
          <w:szCs w:val="18"/>
        </w:rPr>
      </w:pPr>
      <w:hyperlink r:id="rId18" w:history="1">
        <w:r w:rsidR="00036D13">
          <w:rPr>
            <w:rStyle w:val="Lienhypertexte"/>
            <w:sz w:val="18"/>
            <w:szCs w:val="18"/>
          </w:rPr>
          <w:t xml:space="preserve">Plante pour la tarification sociale dans toute la grande région de Montréal </w:t>
        </w:r>
      </w:hyperlink>
    </w:p>
    <w:p w:rsidR="00036D13" w:rsidRPr="005A1A02" w:rsidRDefault="00036D13" w:rsidP="00036D13">
      <w:pPr>
        <w:pBdr>
          <w:bottom w:val="single" w:sz="4" w:space="1" w:color="auto"/>
        </w:pBdr>
        <w:jc w:val="right"/>
        <w:rPr>
          <w:sz w:val="18"/>
          <w:szCs w:val="18"/>
        </w:rPr>
      </w:pPr>
    </w:p>
    <w:p w:rsidR="00246DBA" w:rsidRDefault="00A60649" w:rsidP="00400507">
      <w:pPr>
        <w:rPr>
          <w:rFonts w:ascii="Nirmala UI" w:hAnsi="Nirmala UI" w:cs="Nirmala UI"/>
          <w:b/>
          <w:bCs/>
          <w:color w:val="002060"/>
          <w:sz w:val="40"/>
          <w:szCs w:val="40"/>
        </w:rPr>
      </w:pPr>
      <w:r w:rsidRPr="00A60649">
        <w:rPr>
          <w:rFonts w:ascii="Nirmala UI" w:hAnsi="Nirmala UI" w:cs="Nirmala UI"/>
          <w:b/>
          <w:bCs/>
          <w:color w:val="002060"/>
          <w:sz w:val="40"/>
          <w:szCs w:val="40"/>
        </w:rPr>
        <w:t>C</w:t>
      </w:r>
      <w:r>
        <w:rPr>
          <w:rFonts w:ascii="Nirmala UI" w:hAnsi="Nirmala UI" w:cs="Nirmala UI"/>
          <w:b/>
          <w:bCs/>
          <w:color w:val="002060"/>
          <w:sz w:val="40"/>
          <w:szCs w:val="40"/>
        </w:rPr>
        <w:t xml:space="preserve">omment soutenir le tarif social en période </w:t>
      </w:r>
      <w:r w:rsidR="00F15134">
        <w:rPr>
          <w:rFonts w:ascii="Nirmala UI" w:hAnsi="Nirmala UI" w:cs="Nirmala UI"/>
          <w:b/>
          <w:bCs/>
          <w:color w:val="002060"/>
          <w:sz w:val="40"/>
          <w:szCs w:val="40"/>
        </w:rPr>
        <w:t>électorale ?</w:t>
      </w:r>
    </w:p>
    <w:p w:rsidR="0069790D" w:rsidRPr="00A60649" w:rsidRDefault="0069790D" w:rsidP="00400507">
      <w:pPr>
        <w:rPr>
          <w:rFonts w:ascii="Nirmala UI" w:hAnsi="Nirmala UI" w:cs="Nirmala UI"/>
          <w:bCs/>
          <w:color w:val="002060"/>
          <w:sz w:val="40"/>
          <w:szCs w:val="40"/>
        </w:rPr>
      </w:pPr>
      <w:r>
        <w:rPr>
          <w:rFonts w:ascii="Nirmala UI" w:hAnsi="Nirmala UI" w:cs="Nirmala UI"/>
          <w:b/>
          <w:color w:val="0070C0"/>
          <w:sz w:val="20"/>
          <w:szCs w:val="24"/>
        </w:rPr>
        <w:t>DIFFÉRENT</w:t>
      </w:r>
      <w:r w:rsidR="009528D4">
        <w:rPr>
          <w:rFonts w:ascii="Nirmala UI" w:hAnsi="Nirmala UI" w:cs="Nirmala UI"/>
          <w:b/>
          <w:color w:val="0070C0"/>
          <w:sz w:val="20"/>
          <w:szCs w:val="24"/>
        </w:rPr>
        <w:t>E</w:t>
      </w:r>
      <w:r>
        <w:rPr>
          <w:rFonts w:ascii="Nirmala UI" w:hAnsi="Nirmala UI" w:cs="Nirmala UI"/>
          <w:b/>
          <w:color w:val="0070C0"/>
          <w:sz w:val="20"/>
          <w:szCs w:val="24"/>
        </w:rPr>
        <w:t>S POSSIBILITÉS S’OFFRENT À VOUS !</w:t>
      </w:r>
    </w:p>
    <w:p w:rsidR="00036D13" w:rsidRDefault="00036D13" w:rsidP="00400507">
      <w:pPr>
        <w:rPr>
          <w:rFonts w:ascii="Nirmala UI" w:hAnsi="Nirmala UI" w:cs="Nirmala UI"/>
          <w:b/>
          <w:bCs/>
          <w:color w:val="002060"/>
          <w:sz w:val="24"/>
          <w:szCs w:val="24"/>
        </w:rPr>
      </w:pPr>
      <w:r>
        <w:rPr>
          <w:rFonts w:ascii="Nirmala UI" w:hAnsi="Nirmala UI" w:cs="Nirmala UI"/>
          <w:b/>
          <w:bCs/>
          <w:noProof/>
          <w:color w:val="002060"/>
          <w:sz w:val="24"/>
          <w:szCs w:val="24"/>
        </w:rPr>
        <w:drawing>
          <wp:inline distT="0" distB="0" distL="0" distR="0" wp14:anchorId="71CC2D05" wp14:editId="40E7FE58">
            <wp:extent cx="5486400" cy="3492631"/>
            <wp:effectExtent l="0" t="0" r="76200" b="0"/>
            <wp:docPr id="10" name="Diagramme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8303DB" w:rsidRPr="008303DB" w:rsidRDefault="008303DB" w:rsidP="00400507">
      <w:pPr>
        <w:rPr>
          <w:rFonts w:ascii="Nirmala UI" w:hAnsi="Nirmala UI" w:cs="Nirmala UI"/>
          <w:b/>
          <w:bCs/>
          <w:color w:val="002060"/>
          <w:sz w:val="24"/>
          <w:szCs w:val="24"/>
        </w:rPr>
      </w:pPr>
      <w:r w:rsidRPr="008303DB">
        <w:rPr>
          <w:rFonts w:ascii="Nirmala UI" w:hAnsi="Nirmala UI" w:cs="Nirmala UI"/>
          <w:b/>
          <w:bCs/>
          <w:color w:val="002060"/>
          <w:sz w:val="24"/>
          <w:szCs w:val="24"/>
        </w:rPr>
        <w:lastRenderedPageBreak/>
        <w:t>CAMPAGNE DE LETTRES AUX CANDIDAT.ES</w:t>
      </w:r>
      <w:r w:rsidR="00EB4BFA">
        <w:rPr>
          <w:rFonts w:ascii="Nirmala UI" w:hAnsi="Nirmala UI" w:cs="Nirmala UI"/>
          <w:b/>
          <w:bCs/>
          <w:color w:val="002060"/>
          <w:sz w:val="24"/>
          <w:szCs w:val="24"/>
        </w:rPr>
        <w:t xml:space="preserve"> À LA MAIRIE D’ARRONDISSEMENT</w:t>
      </w:r>
    </w:p>
    <w:p w:rsidR="008303DB" w:rsidRDefault="009404D6" w:rsidP="00400507">
      <w:pPr>
        <w:rPr>
          <w:rFonts w:cstheme="minorHAnsi"/>
          <w:bCs/>
          <w:color w:val="000000" w:themeColor="text1"/>
        </w:rPr>
      </w:pPr>
      <w:r w:rsidRPr="003442FD">
        <w:rPr>
          <w:rFonts w:ascii="Nirmala UI" w:hAnsi="Nirmala UI" w:cs="Nirmala UI"/>
          <w:b/>
          <w:noProof/>
          <w:color w:val="002060"/>
          <w:sz w:val="28"/>
          <w:szCs w:val="28"/>
        </w:rPr>
        <w:drawing>
          <wp:anchor distT="0" distB="0" distL="114300" distR="114300" simplePos="0" relativeHeight="251685376" behindDoc="0" locked="0" layoutInCell="1" allowOverlap="1" wp14:anchorId="589346D4" wp14:editId="25111ADE">
            <wp:simplePos x="0" y="0"/>
            <wp:positionH relativeFrom="margin">
              <wp:posOffset>3558540</wp:posOffset>
            </wp:positionH>
            <wp:positionV relativeFrom="margin">
              <wp:posOffset>662940</wp:posOffset>
            </wp:positionV>
            <wp:extent cx="2520000" cy="2520000"/>
            <wp:effectExtent l="0" t="0" r="0" b="0"/>
            <wp:wrapSquare wrapText="bothSides"/>
            <wp:docPr id="20" name="Image 20" descr="C:\Users\trovep\AppData\Local\Temp\Sans tit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rovep\AppData\Local\Temp\Sans titr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20000" cy="25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3DB" w:rsidRPr="008303DB">
        <w:rPr>
          <w:rFonts w:cstheme="minorHAnsi"/>
          <w:bCs/>
          <w:color w:val="000000" w:themeColor="text1"/>
        </w:rPr>
        <w:t xml:space="preserve">Le MTPA vous invite à </w:t>
      </w:r>
      <w:r w:rsidR="008303DB">
        <w:rPr>
          <w:rFonts w:cstheme="minorHAnsi"/>
          <w:bCs/>
          <w:color w:val="000000" w:themeColor="text1"/>
        </w:rPr>
        <w:t>écrire à vos candidat.es afin d’obtenir leur engagement envers la mise en place d’une tarification sociale basée sur le revenu.</w:t>
      </w:r>
    </w:p>
    <w:p w:rsidR="009404D6" w:rsidRDefault="008303DB" w:rsidP="00400507">
      <w:pPr>
        <w:rPr>
          <w:rFonts w:cstheme="minorHAnsi"/>
          <w:bCs/>
          <w:color w:val="000000" w:themeColor="text1"/>
        </w:rPr>
      </w:pPr>
      <w:r>
        <w:rPr>
          <w:rFonts w:cstheme="minorHAnsi"/>
          <w:bCs/>
          <w:color w:val="000000" w:themeColor="text1"/>
        </w:rPr>
        <w:t>Trois lettres-type (une destinée aux candidat.es de Projet Montréal, une destinée aux candidat.es d’Ensemble Montréal, une destinée aux candidat.es</w:t>
      </w:r>
      <w:r w:rsidR="00EB4BFA">
        <w:rPr>
          <w:rFonts w:cstheme="minorHAnsi"/>
          <w:bCs/>
          <w:color w:val="000000" w:themeColor="text1"/>
        </w:rPr>
        <w:t xml:space="preserve"> de</w:t>
      </w:r>
      <w:r w:rsidR="00E03564">
        <w:rPr>
          <w:rFonts w:cstheme="minorHAnsi"/>
          <w:bCs/>
          <w:color w:val="000000" w:themeColor="text1"/>
        </w:rPr>
        <w:t xml:space="preserve"> Mouvement Montréal</w:t>
      </w:r>
      <w:r w:rsidR="00EB4BFA">
        <w:rPr>
          <w:rFonts w:cstheme="minorHAnsi"/>
          <w:bCs/>
          <w:color w:val="000000" w:themeColor="text1"/>
        </w:rPr>
        <w:t>)</w:t>
      </w:r>
      <w:r>
        <w:rPr>
          <w:rFonts w:cstheme="minorHAnsi"/>
          <w:bCs/>
          <w:color w:val="000000" w:themeColor="text1"/>
        </w:rPr>
        <w:t xml:space="preserve"> sont à la disposition de votre groupe. </w:t>
      </w:r>
    </w:p>
    <w:p w:rsidR="008303DB" w:rsidRDefault="008303DB" w:rsidP="00400507">
      <w:pPr>
        <w:rPr>
          <w:rFonts w:cstheme="minorHAnsi"/>
          <w:bCs/>
          <w:color w:val="000000" w:themeColor="text1"/>
        </w:rPr>
      </w:pPr>
      <w:r>
        <w:rPr>
          <w:rFonts w:cstheme="minorHAnsi"/>
          <w:bCs/>
          <w:color w:val="000000" w:themeColor="text1"/>
        </w:rPr>
        <w:t>Il vous suffit :</w:t>
      </w:r>
    </w:p>
    <w:p w:rsidR="008303DB" w:rsidRDefault="008303DB" w:rsidP="008303DB">
      <w:pPr>
        <w:pStyle w:val="Paragraphedeliste"/>
        <w:numPr>
          <w:ilvl w:val="0"/>
          <w:numId w:val="42"/>
        </w:numPr>
        <w:rPr>
          <w:rFonts w:cstheme="minorHAnsi"/>
          <w:bCs/>
          <w:color w:val="000000" w:themeColor="text1"/>
        </w:rPr>
      </w:pPr>
      <w:r w:rsidRPr="008303DB">
        <w:rPr>
          <w:rFonts w:cstheme="minorHAnsi"/>
          <w:bCs/>
          <w:color w:val="000000" w:themeColor="text1"/>
        </w:rPr>
        <w:t>De les modifier</w:t>
      </w:r>
      <w:r>
        <w:rPr>
          <w:rFonts w:cstheme="minorHAnsi"/>
          <w:bCs/>
          <w:color w:val="000000" w:themeColor="text1"/>
        </w:rPr>
        <w:t xml:space="preserve"> à votre convenance</w:t>
      </w:r>
    </w:p>
    <w:p w:rsidR="008303DB" w:rsidRDefault="008303DB" w:rsidP="008303DB">
      <w:pPr>
        <w:pStyle w:val="Paragraphedeliste"/>
        <w:numPr>
          <w:ilvl w:val="0"/>
          <w:numId w:val="42"/>
        </w:numPr>
        <w:rPr>
          <w:rFonts w:cstheme="minorHAnsi"/>
          <w:bCs/>
          <w:color w:val="000000" w:themeColor="text1"/>
        </w:rPr>
      </w:pPr>
      <w:r>
        <w:rPr>
          <w:rFonts w:cstheme="minorHAnsi"/>
          <w:bCs/>
          <w:color w:val="000000" w:themeColor="text1"/>
        </w:rPr>
        <w:t>De l’acheminer à vos candidat.es</w:t>
      </w:r>
      <w:r w:rsidR="005F0D04">
        <w:rPr>
          <w:rFonts w:cstheme="minorHAnsi"/>
          <w:bCs/>
          <w:color w:val="000000" w:themeColor="text1"/>
        </w:rPr>
        <w:t xml:space="preserve"> à la mairie de votre arrondissement</w:t>
      </w:r>
      <w:r w:rsidR="00E03564">
        <w:rPr>
          <w:rFonts w:cstheme="minorHAnsi"/>
          <w:bCs/>
          <w:color w:val="000000" w:themeColor="text1"/>
        </w:rPr>
        <w:t xml:space="preserve"> avec le MTPA en copie</w:t>
      </w:r>
      <w:r w:rsidR="003F4A29">
        <w:rPr>
          <w:rFonts w:cstheme="minorHAnsi"/>
          <w:bCs/>
          <w:color w:val="000000" w:themeColor="text1"/>
        </w:rPr>
        <w:t> </w:t>
      </w:r>
    </w:p>
    <w:p w:rsidR="008303DB" w:rsidRPr="008303DB" w:rsidRDefault="008303DB" w:rsidP="008303DB">
      <w:pPr>
        <w:pStyle w:val="Paragraphedeliste"/>
        <w:numPr>
          <w:ilvl w:val="0"/>
          <w:numId w:val="42"/>
        </w:numPr>
        <w:rPr>
          <w:rFonts w:cstheme="minorHAnsi"/>
          <w:bCs/>
          <w:color w:val="000000" w:themeColor="text1"/>
        </w:rPr>
      </w:pPr>
      <w:r>
        <w:rPr>
          <w:rFonts w:cstheme="minorHAnsi"/>
          <w:bCs/>
          <w:color w:val="000000" w:themeColor="text1"/>
        </w:rPr>
        <w:t>De nous tenir informer des réponses que vous recevrez</w:t>
      </w:r>
      <w:r w:rsidRPr="008303DB">
        <w:rPr>
          <w:rFonts w:cstheme="minorHAnsi"/>
          <w:bCs/>
          <w:color w:val="000000" w:themeColor="text1"/>
        </w:rPr>
        <w:t xml:space="preserve"> </w:t>
      </w:r>
    </w:p>
    <w:p w:rsidR="006C2B00" w:rsidRPr="003442FD" w:rsidRDefault="00EB4BFA" w:rsidP="00400507">
      <w:pPr>
        <w:rPr>
          <w:rFonts w:ascii="Calibri" w:eastAsia="PMingLiU" w:hAnsi="Calibri" w:cs="Times New Roman"/>
          <w:color w:val="0066FF"/>
        </w:rPr>
      </w:pPr>
      <w:r w:rsidRPr="006C2B00">
        <w:rPr>
          <w:rFonts w:cstheme="minorHAnsi"/>
          <w:bCs/>
        </w:rPr>
        <w:t>Vous trouverez</w:t>
      </w:r>
      <w:r w:rsidRPr="006C2B00">
        <w:rPr>
          <w:rFonts w:cstheme="minorHAnsi"/>
          <w:b/>
          <w:bCs/>
        </w:rPr>
        <w:t xml:space="preserve"> les lettres</w:t>
      </w:r>
      <w:r w:rsidRPr="006C2B00">
        <w:rPr>
          <w:rFonts w:cstheme="minorHAnsi"/>
          <w:bCs/>
        </w:rPr>
        <w:t xml:space="preserve"> ici</w:t>
      </w:r>
      <w:r w:rsidRPr="006C2B00">
        <w:rPr>
          <w:rFonts w:cstheme="minorHAnsi"/>
          <w:b/>
          <w:bCs/>
        </w:rPr>
        <w:t xml:space="preserve"> : </w:t>
      </w:r>
      <w:hyperlink r:id="rId25" w:history="1">
        <w:r w:rsidR="003442FD" w:rsidRPr="003442FD">
          <w:rPr>
            <w:rFonts w:ascii="Calibri" w:eastAsia="PMingLiU" w:hAnsi="Calibri" w:cs="Times New Roman"/>
            <w:color w:val="0066FF"/>
            <w:u w:val="single"/>
          </w:rPr>
          <w:t>lettres-types campagne municipale</w:t>
        </w:r>
      </w:hyperlink>
    </w:p>
    <w:p w:rsidR="00036D13" w:rsidRDefault="00EB4BFA" w:rsidP="00400507">
      <w:pPr>
        <w:rPr>
          <w:rFonts w:cstheme="minorHAnsi"/>
          <w:color w:val="0070C0"/>
        </w:rPr>
      </w:pPr>
      <w:r w:rsidRPr="003F4A29">
        <w:rPr>
          <w:rFonts w:cstheme="minorHAnsi"/>
        </w:rPr>
        <w:t xml:space="preserve">Vous trouverez un </w:t>
      </w:r>
      <w:r w:rsidRPr="006C2B00">
        <w:rPr>
          <w:rFonts w:cstheme="minorHAnsi"/>
          <w:b/>
        </w:rPr>
        <w:t>répertoire des candidat.es</w:t>
      </w:r>
      <w:r w:rsidRPr="003F4A29">
        <w:rPr>
          <w:rFonts w:cstheme="minorHAnsi"/>
        </w:rPr>
        <w:t xml:space="preserve"> ici :</w:t>
      </w:r>
      <w:r w:rsidRPr="009C3202">
        <w:rPr>
          <w:rFonts w:cstheme="minorHAnsi"/>
          <w:b/>
          <w:color w:val="FF0000"/>
        </w:rPr>
        <w:t xml:space="preserve"> </w:t>
      </w:r>
      <w:hyperlink r:id="rId26" w:history="1">
        <w:r w:rsidR="005F0D04" w:rsidRPr="00A90DBE">
          <w:rPr>
            <w:rStyle w:val="Lienhypertexte"/>
            <w:rFonts w:cstheme="minorHAnsi"/>
          </w:rPr>
          <w:t>https://elections.montreal.ca/fr/electeurs-trices/repertoire-des-candidats/</w:t>
        </w:r>
      </w:hyperlink>
    </w:p>
    <w:p w:rsidR="005F0D04" w:rsidRDefault="005F0D04" w:rsidP="00400507">
      <w:pPr>
        <w:rPr>
          <w:rFonts w:cstheme="minorHAnsi"/>
          <w:color w:val="FF0000"/>
        </w:rPr>
      </w:pPr>
      <w:r w:rsidRPr="003F4A29">
        <w:rPr>
          <w:rFonts w:cstheme="minorHAnsi"/>
        </w:rPr>
        <w:t xml:space="preserve">Pour le courriel des candidat.es de </w:t>
      </w:r>
      <w:r w:rsidRPr="006C2B00">
        <w:rPr>
          <w:rFonts w:cstheme="minorHAnsi"/>
          <w:b/>
        </w:rPr>
        <w:t>Projet Montréal</w:t>
      </w:r>
      <w:r w:rsidRPr="003F4A29">
        <w:rPr>
          <w:rFonts w:cstheme="minorHAnsi"/>
        </w:rPr>
        <w:t xml:space="preserve"> : </w:t>
      </w:r>
      <w:hyperlink r:id="rId27" w:history="1">
        <w:r w:rsidRPr="00A90DBE">
          <w:rPr>
            <w:rStyle w:val="Lienhypertexte"/>
            <w:rFonts w:cstheme="minorHAnsi"/>
          </w:rPr>
          <w:t>https://projetmontreal.org/equipe?arrondissement</w:t>
        </w:r>
      </w:hyperlink>
    </w:p>
    <w:p w:rsidR="005F0D04" w:rsidRDefault="005F0D04" w:rsidP="00400507">
      <w:pPr>
        <w:rPr>
          <w:rFonts w:cstheme="minorHAnsi"/>
          <w:color w:val="FF0000"/>
        </w:rPr>
      </w:pPr>
      <w:r w:rsidRPr="003F4A29">
        <w:rPr>
          <w:rFonts w:cstheme="minorHAnsi"/>
        </w:rPr>
        <w:t>Pour l</w:t>
      </w:r>
      <w:r w:rsidR="005379FA" w:rsidRPr="003F4A29">
        <w:rPr>
          <w:rFonts w:cstheme="minorHAnsi"/>
        </w:rPr>
        <w:t>e courriel d</w:t>
      </w:r>
      <w:r w:rsidRPr="003F4A29">
        <w:rPr>
          <w:rFonts w:cstheme="minorHAnsi"/>
        </w:rPr>
        <w:t xml:space="preserve">es candidat.es </w:t>
      </w:r>
      <w:r w:rsidRPr="006C2B00">
        <w:rPr>
          <w:rFonts w:cstheme="minorHAnsi"/>
        </w:rPr>
        <w:t>d’</w:t>
      </w:r>
      <w:r w:rsidRPr="006C2B00">
        <w:rPr>
          <w:rFonts w:cstheme="minorHAnsi"/>
          <w:b/>
        </w:rPr>
        <w:t>Ensemble Montréal</w:t>
      </w:r>
      <w:r w:rsidRPr="003F4A29">
        <w:rPr>
          <w:rFonts w:cstheme="minorHAnsi"/>
        </w:rPr>
        <w:t> </w:t>
      </w:r>
      <w:r w:rsidRPr="006C2B00">
        <w:rPr>
          <w:rFonts w:cstheme="minorHAnsi"/>
        </w:rPr>
        <w:t>:</w:t>
      </w:r>
      <w:r w:rsidRPr="005F0D04">
        <w:t xml:space="preserve"> </w:t>
      </w:r>
      <w:hyperlink r:id="rId28" w:history="1">
        <w:r w:rsidRPr="00A90DBE">
          <w:rPr>
            <w:rStyle w:val="Lienhypertexte"/>
            <w:rFonts w:cstheme="minorHAnsi"/>
          </w:rPr>
          <w:t>https://ensemblemtl.org/equipe/</w:t>
        </w:r>
      </w:hyperlink>
    </w:p>
    <w:p w:rsidR="005F0D04" w:rsidRDefault="003F4A29" w:rsidP="00400507">
      <w:r w:rsidRPr="003F4A29">
        <w:rPr>
          <w:rFonts w:cstheme="minorHAnsi"/>
        </w:rPr>
        <w:t xml:space="preserve">Le seul courriel </w:t>
      </w:r>
      <w:r w:rsidR="005379FA" w:rsidRPr="003F4A29">
        <w:rPr>
          <w:rFonts w:cstheme="minorHAnsi"/>
        </w:rPr>
        <w:t xml:space="preserve">de </w:t>
      </w:r>
      <w:r w:rsidR="005F0D04" w:rsidRPr="006C2B00">
        <w:rPr>
          <w:rFonts w:cstheme="minorHAnsi"/>
          <w:b/>
        </w:rPr>
        <w:t>Mouvement Montréal</w:t>
      </w:r>
      <w:r w:rsidR="005F0D04" w:rsidRPr="003F4A29">
        <w:rPr>
          <w:rFonts w:cstheme="minorHAnsi"/>
        </w:rPr>
        <w:t> </w:t>
      </w:r>
      <w:r w:rsidR="005F0D04" w:rsidRPr="006C2B00">
        <w:rPr>
          <w:rFonts w:cstheme="minorHAnsi"/>
        </w:rPr>
        <w:t>:</w:t>
      </w:r>
      <w:r w:rsidR="005F0D04">
        <w:rPr>
          <w:rFonts w:cstheme="minorHAnsi"/>
          <w:color w:val="FF0000"/>
        </w:rPr>
        <w:t xml:space="preserve"> </w:t>
      </w:r>
      <w:hyperlink r:id="rId29" w:history="1">
        <w:r w:rsidR="005F0D04" w:rsidRPr="00A90DBE">
          <w:rPr>
            <w:rStyle w:val="Lienhypertexte"/>
          </w:rPr>
          <w:t>info@mouvementmtl.com</w:t>
        </w:r>
      </w:hyperlink>
    </w:p>
    <w:p w:rsidR="005F0D04" w:rsidRDefault="005F0D04" w:rsidP="00400507">
      <w:pPr>
        <w:rPr>
          <w:rFonts w:cstheme="minorHAnsi"/>
          <w:color w:val="FF0000"/>
        </w:rPr>
      </w:pPr>
    </w:p>
    <w:p w:rsidR="00F15134" w:rsidRDefault="00F43992" w:rsidP="00400507">
      <w:pPr>
        <w:rPr>
          <w:rFonts w:ascii="Nirmala UI" w:hAnsi="Nirmala UI" w:cs="Nirmala UI"/>
          <w:b/>
          <w:color w:val="002060"/>
          <w:sz w:val="24"/>
        </w:rPr>
      </w:pPr>
      <w:r>
        <w:rPr>
          <w:rFonts w:ascii="Nirmala UI" w:hAnsi="Nirmala UI" w:cs="Nirmala UI"/>
          <w:b/>
          <w:color w:val="002060"/>
          <w:sz w:val="24"/>
        </w:rPr>
        <w:t>COMMENT INTERPELLER LES</w:t>
      </w:r>
      <w:r w:rsidR="002809DB" w:rsidRPr="002809DB">
        <w:rPr>
          <w:rFonts w:ascii="Nirmala UI" w:hAnsi="Nirmala UI" w:cs="Nirmala UI"/>
          <w:b/>
          <w:color w:val="002060"/>
          <w:sz w:val="24"/>
        </w:rPr>
        <w:t xml:space="preserve"> CANDIDAT.ES</w:t>
      </w:r>
      <w:r>
        <w:rPr>
          <w:rFonts w:ascii="Nirmala UI" w:hAnsi="Nirmala UI" w:cs="Nirmala UI"/>
          <w:b/>
          <w:color w:val="002060"/>
          <w:sz w:val="24"/>
        </w:rPr>
        <w:t xml:space="preserve"> AU SUJET DU TARIF SOCIAL</w:t>
      </w:r>
      <w:r w:rsidR="002809DB">
        <w:rPr>
          <w:rFonts w:ascii="Nirmala UI" w:hAnsi="Nirmala UI" w:cs="Nirmala UI"/>
          <w:b/>
          <w:color w:val="002060"/>
          <w:sz w:val="24"/>
        </w:rPr>
        <w:t xml:space="preserve"> </w:t>
      </w:r>
      <w:r w:rsidR="002809DB" w:rsidRPr="002809DB">
        <w:rPr>
          <w:rFonts w:ascii="Nirmala UI" w:hAnsi="Nirmala UI" w:cs="Nirmala UI"/>
          <w:b/>
          <w:color w:val="002060"/>
          <w:sz w:val="24"/>
        </w:rPr>
        <w:t>?</w:t>
      </w:r>
    </w:p>
    <w:p w:rsidR="005A0C3E" w:rsidRDefault="00A95CB6" w:rsidP="005A0C3E">
      <w:r w:rsidRPr="00A95CB6">
        <w:t xml:space="preserve">Dans le contexte électoral actuel à Montréal, le </w:t>
      </w:r>
      <w:r>
        <w:rPr>
          <w:iCs/>
        </w:rPr>
        <w:t>MTPA</w:t>
      </w:r>
      <w:r w:rsidRPr="00A95CB6">
        <w:rPr>
          <w:i/>
          <w:iCs/>
        </w:rPr>
        <w:t xml:space="preserve"> </w:t>
      </w:r>
      <w:r w:rsidRPr="00A95CB6">
        <w:t xml:space="preserve">sollicite l'appui de </w:t>
      </w:r>
      <w:r w:rsidR="0069790D">
        <w:t>votre groupe et vous suggère</w:t>
      </w:r>
      <w:r>
        <w:t xml:space="preserve"> </w:t>
      </w:r>
      <w:r w:rsidR="005A0C3E">
        <w:t>d’interpeller les candidat.es</w:t>
      </w:r>
      <w:r w:rsidR="005A0C3E" w:rsidRPr="008353DA">
        <w:t xml:space="preserve"> de votre quartier</w:t>
      </w:r>
      <w:r>
        <w:t xml:space="preserve"> à l’occasion des débats et assemblées auxquels vous participerez.</w:t>
      </w:r>
    </w:p>
    <w:p w:rsidR="00A95CB6" w:rsidRPr="00A95CB6" w:rsidRDefault="00A95CB6" w:rsidP="005A0C3E">
      <w:pPr>
        <w:rPr>
          <w:b/>
        </w:rPr>
      </w:pPr>
      <w:r w:rsidRPr="00A95CB6">
        <w:rPr>
          <w:b/>
        </w:rPr>
        <w:t>Voici quelques pistes :</w:t>
      </w:r>
    </w:p>
    <w:p w:rsidR="00816E8F" w:rsidRDefault="00A95CB6" w:rsidP="00A95CB6">
      <w:r>
        <w:t xml:space="preserve">En tant que service public essentiel, les transports en commun doivent être accessibles à tous et à toutes. </w:t>
      </w:r>
      <w:r w:rsidR="00816E8F">
        <w:t>Ce</w:t>
      </w:r>
      <w:r w:rsidR="001C5E42">
        <w:t>s</w:t>
      </w:r>
      <w:r w:rsidR="00816E8F">
        <w:t xml:space="preserve"> service</w:t>
      </w:r>
      <w:r w:rsidR="001C5E42">
        <w:t>s</w:t>
      </w:r>
      <w:r w:rsidR="00816E8F">
        <w:t xml:space="preserve"> public</w:t>
      </w:r>
      <w:r w:rsidR="001C5E42">
        <w:t>s</w:t>
      </w:r>
      <w:r w:rsidR="00816E8F">
        <w:t xml:space="preserve"> </w:t>
      </w:r>
      <w:r w:rsidR="00816E8F" w:rsidRPr="00816E8F">
        <w:t>relève</w:t>
      </w:r>
      <w:r w:rsidR="001C5E42">
        <w:t>nt</w:t>
      </w:r>
      <w:r w:rsidR="00816E8F" w:rsidRPr="00816E8F">
        <w:t xml:space="preserve"> de la responsab</w:t>
      </w:r>
      <w:r w:rsidR="001C5E42">
        <w:t xml:space="preserve">ilité des municipalités qui </w:t>
      </w:r>
      <w:r w:rsidR="00816E8F" w:rsidRPr="00816E8F">
        <w:t xml:space="preserve">ont le devoir de </w:t>
      </w:r>
      <w:r w:rsidR="00816E8F" w:rsidRPr="00816E8F">
        <w:lastRenderedPageBreak/>
        <w:t>traiter leurs citoyens et citoyennes avec justice et équité</w:t>
      </w:r>
      <w:r w:rsidR="00816E8F">
        <w:t xml:space="preserve">. </w:t>
      </w:r>
      <w:r w:rsidRPr="00A95CB6">
        <w:t xml:space="preserve">Les tarifs doivent </w:t>
      </w:r>
      <w:r>
        <w:t xml:space="preserve">donc </w:t>
      </w:r>
      <w:r w:rsidRPr="00A95CB6">
        <w:t>tenir compte des revenus, de façon à n’exclure</w:t>
      </w:r>
      <w:r>
        <w:t xml:space="preserve"> personne, même les personnes à faible et très faible revenu</w:t>
      </w:r>
      <w:r w:rsidR="00816E8F">
        <w:t>.</w:t>
      </w:r>
    </w:p>
    <w:p w:rsidR="00A95CB6" w:rsidRPr="00A95CB6" w:rsidRDefault="00A95CB6" w:rsidP="00A95CB6">
      <w:r>
        <w:t xml:space="preserve">Or, les </w:t>
      </w:r>
      <w:r w:rsidRPr="00A95CB6">
        <w:t xml:space="preserve">tarifs du transport en commun </w:t>
      </w:r>
      <w:r>
        <w:t xml:space="preserve">sont trop chers et </w:t>
      </w:r>
      <w:r w:rsidRPr="00A95CB6">
        <w:t>freine</w:t>
      </w:r>
      <w:r>
        <w:t>nt le</w:t>
      </w:r>
      <w:r w:rsidRPr="00A95CB6">
        <w:t>s déplacements</w:t>
      </w:r>
      <w:r>
        <w:t xml:space="preserve"> des personnes en situation de pauvreté. La cherté des tarifs </w:t>
      </w:r>
      <w:r w:rsidRPr="00A95CB6">
        <w:t>devient une source d’isolement et d’exclusion sociale. La capacité de se déplacer est essentiel</w:t>
      </w:r>
      <w:r w:rsidR="00253584">
        <w:t>le</w:t>
      </w:r>
      <w:r w:rsidRPr="00A95CB6">
        <w:t xml:space="preserve"> pour répondre à ses besoins et est conditionnel</w:t>
      </w:r>
      <w:r w:rsidR="00253584">
        <w:t>le</w:t>
      </w:r>
      <w:r w:rsidRPr="00A95CB6">
        <w:t xml:space="preserve"> à</w:t>
      </w:r>
      <w:r w:rsidR="0069790D">
        <w:t xml:space="preserve"> l’exercice de plusieurs droits comme se nourrir, se loger, aller à ses rendez-vous médicaux, se rendre à l’école ou au travail, etc.</w:t>
      </w:r>
    </w:p>
    <w:p w:rsidR="001C5E42" w:rsidRDefault="001C5E42" w:rsidP="00A95CB6">
      <w:r w:rsidRPr="001C5E42">
        <w:t>De plus, les services de transport en commun sont un outil incontournable dans la lutte contre les changements climatiques alors qu’ils affectent davantage les personnes en situation de précarité</w:t>
      </w:r>
      <w:r w:rsidR="00253584">
        <w:t>.</w:t>
      </w:r>
    </w:p>
    <w:p w:rsidR="00A95CB6" w:rsidRDefault="00A95CB6" w:rsidP="00A95CB6">
      <w:r w:rsidRPr="00A95CB6">
        <w:t>Comme solution à cette problématique, nous croyons en la nécessité d’une tarification sociale basée sur le revenu pour les populations à faible et très faible revenu.</w:t>
      </w:r>
      <w:r>
        <w:t xml:space="preserve"> D’ailleurs, </w:t>
      </w:r>
      <w:r w:rsidRPr="00A95CB6">
        <w:t>Valérie Plante et Denis</w:t>
      </w:r>
      <w:r w:rsidR="009E0200">
        <w:t xml:space="preserve"> Coderre se sont déjà engagés </w:t>
      </w:r>
      <w:r w:rsidR="00036D13" w:rsidRPr="00036D13">
        <w:t>en</w:t>
      </w:r>
      <w:r w:rsidR="00036D13">
        <w:rPr>
          <w:color w:val="FF0000"/>
        </w:rPr>
        <w:t xml:space="preserve"> </w:t>
      </w:r>
      <w:r w:rsidRPr="00A95CB6">
        <w:t>2017 à mettre en place une tarification sociale, ce qui n’a pas été fait</w:t>
      </w:r>
      <w:r>
        <w:t xml:space="preserve"> !</w:t>
      </w:r>
    </w:p>
    <w:p w:rsidR="00A522CC" w:rsidRDefault="00A522CC" w:rsidP="00A95CB6">
      <w:r>
        <w:t>Finalement, malgré la réorganisation du transport et les pouvoir</w:t>
      </w:r>
      <w:r w:rsidR="00420B12">
        <w:t>s</w:t>
      </w:r>
      <w:r>
        <w:t xml:space="preserve"> de </w:t>
      </w:r>
      <w:r w:rsidRPr="00420B12">
        <w:rPr>
          <w:i/>
        </w:rPr>
        <w:t>l’Autorité régionale de transport métropolitain</w:t>
      </w:r>
      <w:r w:rsidR="00420B12">
        <w:rPr>
          <w:i/>
        </w:rPr>
        <w:t xml:space="preserve"> </w:t>
      </w:r>
      <w:r w:rsidR="00420B12">
        <w:t>(ARTM)</w:t>
      </w:r>
      <w:r>
        <w:t>, les municipalités conserve</w:t>
      </w:r>
      <w:r w:rsidR="00420B12">
        <w:t>nt</w:t>
      </w:r>
      <w:r>
        <w:t xml:space="preserve"> la possibilité de mettre en place des mesures particulières sur l</w:t>
      </w:r>
      <w:r w:rsidR="00F115FE">
        <w:t xml:space="preserve">eur territoire comme en témoigne </w:t>
      </w:r>
      <w:r>
        <w:t xml:space="preserve">la </w:t>
      </w:r>
      <w:r w:rsidR="00F115FE">
        <w:t>gratuité pour les enfants de moins de 11 ans et le tarif aîné à 70%</w:t>
      </w:r>
      <w:r w:rsidR="00420B12">
        <w:t xml:space="preserve"> de réduction </w:t>
      </w:r>
      <w:r w:rsidR="00F115FE">
        <w:t xml:space="preserve">récemment introduit </w:t>
      </w:r>
      <w:r w:rsidR="00420B12">
        <w:t xml:space="preserve">à Montréal. </w:t>
      </w:r>
    </w:p>
    <w:p w:rsidR="009404D6" w:rsidRDefault="009404D6" w:rsidP="001C5E42">
      <w:pPr>
        <w:rPr>
          <w:b/>
        </w:rPr>
      </w:pPr>
    </w:p>
    <w:p w:rsidR="006C2B00" w:rsidRDefault="006C2B00" w:rsidP="001C5E42">
      <w:pPr>
        <w:rPr>
          <w:b/>
        </w:rPr>
      </w:pPr>
      <w:r>
        <w:rPr>
          <w:b/>
        </w:rPr>
        <w:t>SUGGESTIONS DE QUESTIONS</w:t>
      </w:r>
    </w:p>
    <w:p w:rsidR="001C5E42" w:rsidRPr="006C2B00" w:rsidRDefault="001C5E42" w:rsidP="001C5E42">
      <w:pPr>
        <w:rPr>
          <w:rFonts w:eastAsiaTheme="minorHAnsi"/>
          <w:b/>
          <w:sz w:val="24"/>
          <w:szCs w:val="24"/>
          <w:lang w:eastAsia="en-US"/>
        </w:rPr>
      </w:pPr>
      <w:r w:rsidRPr="006C2B00">
        <w:rPr>
          <w:b/>
          <w:sz w:val="24"/>
          <w:szCs w:val="24"/>
        </w:rPr>
        <w:t>Vous engagez-vous à :</w:t>
      </w:r>
      <w:r w:rsidRPr="006C2B00">
        <w:rPr>
          <w:rFonts w:eastAsiaTheme="minorHAnsi"/>
          <w:b/>
          <w:sz w:val="24"/>
          <w:szCs w:val="24"/>
          <w:lang w:eastAsia="en-US"/>
        </w:rPr>
        <w:t xml:space="preserve"> </w:t>
      </w:r>
    </w:p>
    <w:p w:rsidR="001C5E42" w:rsidRPr="006C2B00" w:rsidRDefault="001C5E42" w:rsidP="001C5E42">
      <w:pPr>
        <w:pStyle w:val="Paragraphedeliste"/>
        <w:numPr>
          <w:ilvl w:val="0"/>
          <w:numId w:val="39"/>
        </w:numPr>
        <w:rPr>
          <w:b/>
          <w:sz w:val="24"/>
          <w:szCs w:val="24"/>
        </w:rPr>
      </w:pPr>
      <w:r w:rsidRPr="006C2B00">
        <w:rPr>
          <w:b/>
          <w:sz w:val="24"/>
          <w:szCs w:val="24"/>
        </w:rPr>
        <w:t xml:space="preserve">Mettre en place une </w:t>
      </w:r>
      <w:r w:rsidRPr="006C2B00">
        <w:rPr>
          <w:b/>
          <w:bCs/>
          <w:sz w:val="24"/>
          <w:szCs w:val="24"/>
        </w:rPr>
        <w:t>tarification sociale</w:t>
      </w:r>
      <w:r w:rsidR="006C2B00">
        <w:rPr>
          <w:b/>
          <w:sz w:val="24"/>
          <w:szCs w:val="24"/>
        </w:rPr>
        <w:t xml:space="preserve"> basée sur le revenu offrant aux ménages à faible revenu </w:t>
      </w:r>
      <w:r w:rsidRPr="006C2B00">
        <w:rPr>
          <w:b/>
          <w:sz w:val="24"/>
          <w:szCs w:val="24"/>
        </w:rPr>
        <w:t>une réduction substantielle sur les tarifs de transport en commun à Montréal ?</w:t>
      </w:r>
    </w:p>
    <w:p w:rsidR="00036D13" w:rsidRPr="006C2B00" w:rsidRDefault="001C5E42" w:rsidP="001C5E42">
      <w:pPr>
        <w:numPr>
          <w:ilvl w:val="0"/>
          <w:numId w:val="38"/>
        </w:numPr>
        <w:rPr>
          <w:b/>
          <w:sz w:val="24"/>
          <w:szCs w:val="24"/>
        </w:rPr>
      </w:pPr>
      <w:r w:rsidRPr="006C2B00">
        <w:rPr>
          <w:b/>
          <w:bCs/>
          <w:sz w:val="24"/>
          <w:szCs w:val="24"/>
        </w:rPr>
        <w:t>Trouver les moyens nécessaires</w:t>
      </w:r>
      <w:r w:rsidRPr="006C2B00">
        <w:rPr>
          <w:b/>
          <w:sz w:val="24"/>
          <w:szCs w:val="24"/>
        </w:rPr>
        <w:t xml:space="preserve"> permettant la mise en place et la pérennisation de cette mesure d’accessibilité financière ?</w:t>
      </w:r>
    </w:p>
    <w:p w:rsidR="001C5E42" w:rsidRPr="006C2B00" w:rsidRDefault="001C5E42" w:rsidP="001C5E42">
      <w:pPr>
        <w:numPr>
          <w:ilvl w:val="0"/>
          <w:numId w:val="38"/>
        </w:numPr>
        <w:rPr>
          <w:b/>
          <w:sz w:val="24"/>
          <w:szCs w:val="24"/>
        </w:rPr>
      </w:pPr>
      <w:r w:rsidRPr="006C2B00">
        <w:rPr>
          <w:b/>
          <w:sz w:val="24"/>
          <w:szCs w:val="24"/>
        </w:rPr>
        <w:t>Quelles stratégie</w:t>
      </w:r>
      <w:r w:rsidR="00253584" w:rsidRPr="006C2B00">
        <w:rPr>
          <w:b/>
          <w:sz w:val="24"/>
          <w:szCs w:val="24"/>
        </w:rPr>
        <w:t>s</w:t>
      </w:r>
      <w:r w:rsidRPr="006C2B00">
        <w:rPr>
          <w:b/>
          <w:sz w:val="24"/>
          <w:szCs w:val="24"/>
        </w:rPr>
        <w:t xml:space="preserve"> comptez-vous déployer ?</w:t>
      </w:r>
    </w:p>
    <w:p w:rsidR="00036D13" w:rsidRDefault="00036D13" w:rsidP="00815FEF">
      <w:pPr>
        <w:rPr>
          <w:rFonts w:ascii="Nirmala UI" w:hAnsi="Nirmala UI" w:cs="Nirmala UI"/>
          <w:b/>
          <w:bCs/>
          <w:color w:val="FF0000"/>
          <w:sz w:val="24"/>
          <w:szCs w:val="24"/>
        </w:rPr>
      </w:pPr>
    </w:p>
    <w:p w:rsidR="006C2B00" w:rsidRDefault="006C2B00" w:rsidP="006C2B00">
      <w:pPr>
        <w:jc w:val="center"/>
        <w:rPr>
          <w:rFonts w:ascii="Nirmala UI" w:hAnsi="Nirmala UI" w:cs="Nirmala UI"/>
          <w:b/>
          <w:color w:val="002060"/>
          <w:sz w:val="28"/>
          <w:szCs w:val="28"/>
        </w:rPr>
      </w:pPr>
    </w:p>
    <w:p w:rsidR="009404D6" w:rsidRDefault="009404D6" w:rsidP="0081603D">
      <w:pPr>
        <w:rPr>
          <w:rFonts w:ascii="Nirmala UI" w:hAnsi="Nirmala UI" w:cs="Nirmala UI"/>
          <w:b/>
          <w:color w:val="002060"/>
          <w:sz w:val="28"/>
          <w:szCs w:val="28"/>
        </w:rPr>
      </w:pPr>
    </w:p>
    <w:p w:rsidR="006C2B00" w:rsidRPr="0081603D" w:rsidRDefault="0081603D" w:rsidP="0081603D">
      <w:pPr>
        <w:rPr>
          <w:rFonts w:ascii="Nirmala UI" w:hAnsi="Nirmala UI" w:cs="Nirmala UI"/>
          <w:b/>
          <w:color w:val="002060"/>
          <w:sz w:val="40"/>
          <w:szCs w:val="40"/>
        </w:rPr>
      </w:pPr>
      <w:r>
        <w:rPr>
          <w:rFonts w:ascii="Nirmala UI" w:hAnsi="Nirmala UI" w:cs="Nirmala UI"/>
          <w:b/>
          <w:color w:val="002060"/>
          <w:sz w:val="40"/>
          <w:szCs w:val="40"/>
        </w:rPr>
        <w:lastRenderedPageBreak/>
        <w:t>A</w:t>
      </w:r>
      <w:r w:rsidRPr="0081603D">
        <w:rPr>
          <w:rFonts w:ascii="Nirmala UI" w:hAnsi="Nirmala UI" w:cs="Nirmala UI"/>
          <w:b/>
          <w:color w:val="002060"/>
          <w:sz w:val="40"/>
          <w:szCs w:val="40"/>
        </w:rPr>
        <w:t>ction-éclair</w:t>
      </w:r>
      <w:r>
        <w:rPr>
          <w:rFonts w:ascii="Nirmala UI" w:hAnsi="Nirmala UI" w:cs="Nirmala UI"/>
          <w:b/>
          <w:color w:val="002060"/>
          <w:sz w:val="40"/>
          <w:szCs w:val="40"/>
        </w:rPr>
        <w:t>,</w:t>
      </w:r>
      <w:r w:rsidRPr="0081603D">
        <w:rPr>
          <w:rFonts w:ascii="Nirmala UI" w:hAnsi="Nirmala UI" w:cs="Nirmala UI"/>
          <w:b/>
          <w:color w:val="002060"/>
          <w:sz w:val="40"/>
          <w:szCs w:val="40"/>
        </w:rPr>
        <w:t xml:space="preserve"> mercredi 3 novembre</w:t>
      </w:r>
    </w:p>
    <w:p w:rsidR="00D92FAE" w:rsidRPr="006C2B00" w:rsidRDefault="006C2B00" w:rsidP="0081603D">
      <w:pPr>
        <w:rPr>
          <w:rFonts w:ascii="Nirmala UI" w:hAnsi="Nirmala UI" w:cs="Nirmala UI"/>
          <w:b/>
          <w:color w:val="002060"/>
          <w:sz w:val="24"/>
          <w:szCs w:val="24"/>
        </w:rPr>
      </w:pPr>
      <w:r w:rsidRPr="006C2B00">
        <w:rPr>
          <w:rFonts w:ascii="Nirmala UI" w:hAnsi="Nirmala UI" w:cs="Nirmala UI"/>
          <w:b/>
          <w:color w:val="002060"/>
          <w:sz w:val="24"/>
          <w:szCs w:val="24"/>
        </w:rPr>
        <w:t>À 13H30</w:t>
      </w:r>
      <w:r w:rsidR="0081603D">
        <w:rPr>
          <w:rFonts w:ascii="Nirmala UI" w:hAnsi="Nirmala UI" w:cs="Nirmala UI"/>
          <w:b/>
          <w:color w:val="002060"/>
          <w:sz w:val="24"/>
          <w:szCs w:val="24"/>
        </w:rPr>
        <w:t xml:space="preserve">, </w:t>
      </w:r>
      <w:r w:rsidRPr="006C2B00">
        <w:rPr>
          <w:rFonts w:ascii="Nirmala UI" w:hAnsi="Nirmala UI" w:cs="Nirmala UI"/>
          <w:b/>
          <w:color w:val="002060"/>
          <w:sz w:val="24"/>
          <w:szCs w:val="24"/>
        </w:rPr>
        <w:t>À LA PLACE</w:t>
      </w:r>
      <w:r w:rsidR="0081603D">
        <w:rPr>
          <w:rFonts w:ascii="Nirmala UI" w:hAnsi="Nirmala UI" w:cs="Nirmala UI"/>
          <w:b/>
          <w:color w:val="002060"/>
          <w:sz w:val="24"/>
          <w:szCs w:val="24"/>
        </w:rPr>
        <w:t xml:space="preserve"> VAUQUELIN (</w:t>
      </w:r>
      <w:r w:rsidRPr="006C2B00">
        <w:rPr>
          <w:rFonts w:ascii="Nirmala UI" w:hAnsi="Nirmala UI" w:cs="Nirmala UI"/>
          <w:b/>
          <w:color w:val="002060"/>
          <w:sz w:val="24"/>
          <w:szCs w:val="24"/>
        </w:rPr>
        <w:t>HÔTEL DE VILLE</w:t>
      </w:r>
      <w:r w:rsidR="0081603D">
        <w:rPr>
          <w:rFonts w:ascii="Nirmala UI" w:hAnsi="Nirmala UI" w:cs="Nirmala UI"/>
          <w:b/>
          <w:color w:val="002060"/>
          <w:sz w:val="24"/>
          <w:szCs w:val="24"/>
        </w:rPr>
        <w:t>)</w:t>
      </w:r>
      <w:r w:rsidRPr="006C2B00">
        <w:rPr>
          <w:rFonts w:ascii="Nirmala UI" w:hAnsi="Nirmala UI" w:cs="Nirmala UI"/>
          <w:b/>
          <w:color w:val="002060"/>
          <w:sz w:val="24"/>
          <w:szCs w:val="24"/>
        </w:rPr>
        <w:t xml:space="preserve"> </w:t>
      </w:r>
    </w:p>
    <w:p w:rsidR="00F718DF" w:rsidRPr="0081603D" w:rsidRDefault="006C2B00" w:rsidP="001C5E42">
      <w:pPr>
        <w:rPr>
          <w:rFonts w:ascii="Nirmala UI" w:hAnsi="Nirmala UI" w:cs="Nirmala UI"/>
          <w:sz w:val="24"/>
          <w:szCs w:val="24"/>
        </w:rPr>
      </w:pPr>
      <w:r w:rsidRPr="0081603D">
        <w:rPr>
          <w:rFonts w:ascii="Nirmala UI" w:hAnsi="Nirmala UI" w:cs="Nirmala UI"/>
          <w:sz w:val="24"/>
          <w:szCs w:val="24"/>
        </w:rPr>
        <w:t>Soyez des nôtres pour une action-éclair de type « séance de photos de groupe »</w:t>
      </w:r>
      <w:r w:rsidR="00532C02" w:rsidRPr="0081603D">
        <w:rPr>
          <w:rFonts w:ascii="Nirmala UI" w:hAnsi="Nirmala UI" w:cs="Nirmala UI"/>
          <w:sz w:val="24"/>
          <w:szCs w:val="24"/>
        </w:rPr>
        <w:t>.</w:t>
      </w:r>
    </w:p>
    <w:p w:rsidR="00532C02" w:rsidRPr="0081603D" w:rsidRDefault="00532C02" w:rsidP="001C5E42">
      <w:pPr>
        <w:rPr>
          <w:rFonts w:ascii="Nirmala UI" w:hAnsi="Nirmala UI" w:cs="Nirmala UI"/>
          <w:sz w:val="24"/>
          <w:szCs w:val="24"/>
        </w:rPr>
      </w:pPr>
      <w:r w:rsidRPr="0081603D">
        <w:rPr>
          <w:rFonts w:ascii="Nirmala UI" w:hAnsi="Nirmala UI" w:cs="Nirmala UI"/>
          <w:sz w:val="24"/>
          <w:szCs w:val="24"/>
        </w:rPr>
        <w:t>Les photos prises à cette occasion serviront à nos messages de bienvenu</w:t>
      </w:r>
      <w:r w:rsidR="0081603D" w:rsidRPr="0081603D">
        <w:rPr>
          <w:rFonts w:ascii="Nirmala UI" w:hAnsi="Nirmala UI" w:cs="Nirmala UI"/>
          <w:sz w:val="24"/>
          <w:szCs w:val="24"/>
        </w:rPr>
        <w:t>e</w:t>
      </w:r>
      <w:r w:rsidRPr="0081603D">
        <w:rPr>
          <w:rFonts w:ascii="Nirmala UI" w:hAnsi="Nirmala UI" w:cs="Nirmala UI"/>
          <w:sz w:val="24"/>
          <w:szCs w:val="24"/>
        </w:rPr>
        <w:t xml:space="preserve"> aux nouveaux élu.es municipaux</w:t>
      </w:r>
      <w:r w:rsidR="003E43F7">
        <w:rPr>
          <w:rFonts w:ascii="Nirmala UI" w:hAnsi="Nirmala UI" w:cs="Nirmala UI"/>
          <w:sz w:val="24"/>
          <w:szCs w:val="24"/>
        </w:rPr>
        <w:t>.</w:t>
      </w:r>
    </w:p>
    <w:p w:rsidR="00886C49" w:rsidRPr="0081603D" w:rsidRDefault="0081603D" w:rsidP="001C5E42">
      <w:pPr>
        <w:rPr>
          <w:rFonts w:ascii="Nirmala UI" w:hAnsi="Nirmala UI" w:cs="Nirmala UI"/>
          <w:bCs/>
          <w:sz w:val="24"/>
          <w:szCs w:val="24"/>
        </w:rPr>
      </w:pPr>
      <w:r w:rsidRPr="0081603D">
        <w:rPr>
          <w:rFonts w:ascii="Nirmala UI" w:hAnsi="Nirmala UI" w:cs="Nirmala UI"/>
          <w:bCs/>
          <w:sz w:val="24"/>
          <w:szCs w:val="24"/>
        </w:rPr>
        <w:t>Plus de détails à venir !</w:t>
      </w:r>
    </w:p>
    <w:p w:rsidR="0081603D" w:rsidRDefault="00532C02" w:rsidP="00532C02">
      <w:pPr>
        <w:tabs>
          <w:tab w:val="left" w:pos="1680"/>
        </w:tabs>
        <w:jc w:val="right"/>
        <w:rPr>
          <w:rFonts w:ascii="Nirmala UI" w:hAnsi="Nirmala UI" w:cs="Nirmala UI"/>
          <w:b/>
          <w:bCs/>
          <w:color w:val="002060"/>
          <w:sz w:val="24"/>
          <w:szCs w:val="24"/>
        </w:rPr>
      </w:pPr>
      <w:r>
        <w:rPr>
          <w:rFonts w:ascii="Nirmala UI" w:hAnsi="Nirmala UI" w:cs="Nirmala UI"/>
          <w:b/>
          <w:bCs/>
          <w:color w:val="002060"/>
          <w:sz w:val="24"/>
          <w:szCs w:val="24"/>
        </w:rPr>
        <w:tab/>
      </w:r>
    </w:p>
    <w:p w:rsidR="006C2B00" w:rsidRDefault="0081603D" w:rsidP="001C5E42">
      <w:pPr>
        <w:rPr>
          <w:rFonts w:ascii="Nirmala UI" w:hAnsi="Nirmala UI" w:cs="Nirmala UI"/>
          <w:b/>
          <w:bCs/>
          <w:color w:val="002060"/>
          <w:sz w:val="24"/>
          <w:szCs w:val="24"/>
        </w:rPr>
      </w:pPr>
      <w:r w:rsidRPr="0081603D">
        <w:rPr>
          <w:rFonts w:ascii="Nirmala UI" w:hAnsi="Nirmala UI" w:cs="Nirmala UI"/>
          <w:bCs/>
          <w:noProof/>
          <w:color w:val="002060"/>
          <w:sz w:val="24"/>
          <w:szCs w:val="24"/>
        </w:rPr>
        <w:drawing>
          <wp:anchor distT="0" distB="0" distL="114300" distR="114300" simplePos="0" relativeHeight="251682304" behindDoc="0" locked="0" layoutInCell="1" allowOverlap="1" wp14:anchorId="3D898157" wp14:editId="5F33A924">
            <wp:simplePos x="0" y="0"/>
            <wp:positionH relativeFrom="column">
              <wp:posOffset>-1143000</wp:posOffset>
            </wp:positionH>
            <wp:positionV relativeFrom="paragraph">
              <wp:posOffset>523240</wp:posOffset>
            </wp:positionV>
            <wp:extent cx="7848000" cy="3492553"/>
            <wp:effectExtent l="0" t="0" r="635" b="0"/>
            <wp:wrapSquare wrapText="bothSides"/>
            <wp:docPr id="18" name="Image 18" descr="G:\Drive partagés\Équipe TROVEP\MTPA\3 nov - Tarif social, une promesse qui va vous hanter\Cover - 3 nov - TARIF SOC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rive partagés\Équipe TROVEP\MTPA\3 nov - Tarif social, une promesse qui va vous hanter\Cover - 3 nov - TARIF SOCIAL.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848000" cy="349255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C2B00" w:rsidRDefault="0081603D" w:rsidP="001C5E42">
      <w:pPr>
        <w:rPr>
          <w:rFonts w:ascii="Nirmala UI" w:hAnsi="Nirmala UI" w:cs="Nirmala UI"/>
          <w:b/>
          <w:bCs/>
          <w:color w:val="002060"/>
          <w:sz w:val="24"/>
          <w:szCs w:val="24"/>
        </w:rPr>
      </w:pPr>
      <w:r>
        <w:rPr>
          <w:noProof/>
        </w:rPr>
        <mc:AlternateContent>
          <mc:Choice Requires="wps">
            <w:drawing>
              <wp:anchor distT="0" distB="0" distL="114300" distR="114300" simplePos="0" relativeHeight="251684352" behindDoc="0" locked="0" layoutInCell="1" allowOverlap="1" wp14:anchorId="51420357" wp14:editId="6C8711AB">
                <wp:simplePos x="0" y="0"/>
                <wp:positionH relativeFrom="column">
                  <wp:posOffset>861060</wp:posOffset>
                </wp:positionH>
                <wp:positionV relativeFrom="paragraph">
                  <wp:posOffset>3715385</wp:posOffset>
                </wp:positionV>
                <wp:extent cx="4892040" cy="635"/>
                <wp:effectExtent l="0" t="0" r="3810" b="0"/>
                <wp:wrapSquare wrapText="bothSides"/>
                <wp:docPr id="19" name="Zone de texte 19"/>
                <wp:cNvGraphicFramePr/>
                <a:graphic xmlns:a="http://schemas.openxmlformats.org/drawingml/2006/main">
                  <a:graphicData uri="http://schemas.microsoft.com/office/word/2010/wordprocessingShape">
                    <wps:wsp>
                      <wps:cNvSpPr txBox="1"/>
                      <wps:spPr>
                        <a:xfrm>
                          <a:off x="0" y="0"/>
                          <a:ext cx="4892040" cy="635"/>
                        </a:xfrm>
                        <a:prstGeom prst="rect">
                          <a:avLst/>
                        </a:prstGeom>
                        <a:solidFill>
                          <a:prstClr val="white"/>
                        </a:solidFill>
                        <a:ln>
                          <a:noFill/>
                        </a:ln>
                      </wps:spPr>
                      <wps:txbx>
                        <w:txbxContent>
                          <w:p w:rsidR="0081603D" w:rsidRPr="0081603D" w:rsidRDefault="0081603D" w:rsidP="0081603D">
                            <w:pPr>
                              <w:pStyle w:val="Lgende"/>
                              <w:jc w:val="right"/>
                              <w:rPr>
                                <w:bCs/>
                                <w:color w:val="auto"/>
                                <w:sz w:val="22"/>
                                <w:szCs w:val="22"/>
                              </w:rPr>
                            </w:pPr>
                            <w:r w:rsidRPr="0081603D">
                              <w:rPr>
                                <w:bCs/>
                                <w:color w:val="auto"/>
                                <w:sz w:val="22"/>
                                <w:szCs w:val="22"/>
                              </w:rPr>
                              <w:t xml:space="preserve">Illustration, un </w:t>
                            </w:r>
                            <w:r>
                              <w:rPr>
                                <w:bCs/>
                                <w:color w:val="auto"/>
                                <w:sz w:val="22"/>
                                <w:szCs w:val="22"/>
                              </w:rPr>
                              <w:t xml:space="preserve">dessin de </w:t>
                            </w:r>
                            <w:r w:rsidRPr="0081603D">
                              <w:rPr>
                                <w:bCs/>
                                <w:color w:val="auto"/>
                                <w:sz w:val="22"/>
                                <w:szCs w:val="22"/>
                              </w:rPr>
                              <w:t>fantôme sur un poteau : Gigi Perron</w:t>
                            </w:r>
                          </w:p>
                          <w:p w:rsidR="0081603D" w:rsidRPr="00A77973" w:rsidRDefault="0081603D" w:rsidP="0081603D">
                            <w:pPr>
                              <w:pStyle w:val="Lgende"/>
                              <w:jc w:val="right"/>
                              <w:rPr>
                                <w:rFonts w:ascii="Nirmala UI" w:hAnsi="Nirmala UI" w:cs="Nirmala UI"/>
                                <w:bCs/>
                                <w:noProof/>
                                <w:color w:val="002060"/>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1420357" id="Zone de texte 19" o:spid="_x0000_s1038" type="#_x0000_t202" style="position:absolute;margin-left:67.8pt;margin-top:292.55pt;width:385.2pt;height:.05pt;z-index:251684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" stroked="f">
                <v:textbox style="mso-fit-shape-to-text:t" inset="0,0,0,0">
                  <w:txbxContent>
                    <w:p w:rsidR="0081603D" w:rsidRPr="0081603D" w:rsidRDefault="0081603D" w:rsidP="0081603D">
                      <w:pPr>
                        <w:pStyle w:val="Lgende"/>
                        <w:jc w:val="right"/>
                        <w:rPr>
                          <w:bCs/>
                          <w:color w:val="auto"/>
                          <w:sz w:val="22"/>
                          <w:szCs w:val="22"/>
                        </w:rPr>
                      </w:pPr>
                      <w:r w:rsidRPr="0081603D">
                        <w:rPr>
                          <w:bCs/>
                          <w:color w:val="auto"/>
                          <w:sz w:val="22"/>
                          <w:szCs w:val="22"/>
                        </w:rPr>
                        <w:t xml:space="preserve">Illustration, un </w:t>
                      </w:r>
                      <w:r>
                        <w:rPr>
                          <w:bCs/>
                          <w:color w:val="auto"/>
                          <w:sz w:val="22"/>
                          <w:szCs w:val="22"/>
                        </w:rPr>
                        <w:t xml:space="preserve">dessin de </w:t>
                      </w:r>
                      <w:r w:rsidRPr="0081603D">
                        <w:rPr>
                          <w:bCs/>
                          <w:color w:val="auto"/>
                          <w:sz w:val="22"/>
                          <w:szCs w:val="22"/>
                        </w:rPr>
                        <w:t>fantôme sur un poteau : Gigi Perron</w:t>
                      </w:r>
                    </w:p>
                    <w:p w:rsidR="0081603D" w:rsidRPr="00A77973" w:rsidRDefault="0081603D" w:rsidP="0081603D">
                      <w:pPr>
                        <w:pStyle w:val="Lgende"/>
                        <w:jc w:val="right"/>
                        <w:rPr>
                          <w:rFonts w:ascii="Nirmala UI" w:hAnsi="Nirmala UI" w:cs="Nirmala UI"/>
                          <w:bCs/>
                          <w:noProof/>
                          <w:color w:val="002060"/>
                          <w:sz w:val="24"/>
                          <w:szCs w:val="24"/>
                        </w:rPr>
                      </w:pPr>
                    </w:p>
                  </w:txbxContent>
                </v:textbox>
                <w10:wrap type="square"/>
              </v:shape>
            </w:pict>
          </mc:Fallback>
        </mc:AlternateContent>
      </w:r>
    </w:p>
    <w:p w:rsidR="006C2B00" w:rsidRDefault="006C2B00" w:rsidP="001C5E42">
      <w:pPr>
        <w:rPr>
          <w:rFonts w:ascii="Nirmala UI" w:hAnsi="Nirmala UI" w:cs="Nirmala UI"/>
          <w:b/>
          <w:bCs/>
          <w:color w:val="002060"/>
          <w:sz w:val="24"/>
          <w:szCs w:val="24"/>
        </w:rPr>
      </w:pPr>
    </w:p>
    <w:p w:rsidR="006C2B00" w:rsidRDefault="006C2B00" w:rsidP="001C5E42">
      <w:pPr>
        <w:rPr>
          <w:rFonts w:ascii="Nirmala UI" w:hAnsi="Nirmala UI" w:cs="Nirmala UI"/>
          <w:b/>
          <w:bCs/>
          <w:color w:val="002060"/>
          <w:sz w:val="24"/>
          <w:szCs w:val="24"/>
        </w:rPr>
      </w:pPr>
    </w:p>
    <w:p w:rsidR="00F7321E" w:rsidRPr="0081603D" w:rsidRDefault="0081603D" w:rsidP="001C5E42">
      <w:pPr>
        <w:rPr>
          <w:b/>
          <w:sz w:val="40"/>
          <w:szCs w:val="40"/>
        </w:rPr>
      </w:pPr>
      <w:r>
        <w:rPr>
          <w:rFonts w:ascii="Nirmala UI" w:hAnsi="Nirmala UI" w:cs="Nirmala UI"/>
          <w:b/>
          <w:bCs/>
          <w:color w:val="002060"/>
          <w:sz w:val="40"/>
          <w:szCs w:val="40"/>
        </w:rPr>
        <w:lastRenderedPageBreak/>
        <w:t>D</w:t>
      </w:r>
      <w:r w:rsidRPr="0081603D">
        <w:rPr>
          <w:rFonts w:ascii="Nirmala UI" w:hAnsi="Nirmala UI" w:cs="Nirmala UI"/>
          <w:b/>
          <w:bCs/>
          <w:color w:val="002060"/>
          <w:sz w:val="40"/>
          <w:szCs w:val="40"/>
        </w:rPr>
        <w:t>éclaration de la coalition nationale pour la tarification sociale en transport</w:t>
      </w:r>
    </w:p>
    <w:p w:rsidR="005616E3" w:rsidRPr="005616E3" w:rsidRDefault="005616E3" w:rsidP="005616E3">
      <w:pPr>
        <w:jc w:val="both"/>
      </w:pPr>
      <w:r w:rsidRPr="005616E3">
        <w:t xml:space="preserve">Le </w:t>
      </w:r>
      <w:r w:rsidR="005E231C">
        <w:t xml:space="preserve">MTPA est membre de la </w:t>
      </w:r>
      <w:r w:rsidR="005E231C" w:rsidRPr="005E231C">
        <w:rPr>
          <w:b/>
        </w:rPr>
        <w:t>Coalition nationale pour la tarification sociale en transport</w:t>
      </w:r>
      <w:r w:rsidR="005E231C">
        <w:t xml:space="preserve">, qui s’appelait jusqu’à tout récemment le </w:t>
      </w:r>
      <w:r w:rsidRPr="005E231C">
        <w:t>Comité national pour le droit à la mobilité</w:t>
      </w:r>
      <w:r w:rsidR="005E231C">
        <w:t>. C’</w:t>
      </w:r>
      <w:r w:rsidRPr="005616E3">
        <w:t>est une coalition d’organisations basées dans différentes régions du Québec</w:t>
      </w:r>
      <w:r w:rsidR="005E231C">
        <w:rPr>
          <w:rFonts w:ascii="Tahoma" w:hAnsi="Tahoma" w:cs="Tahoma"/>
          <w:color w:val="000000"/>
        </w:rPr>
        <w:t xml:space="preserve"> </w:t>
      </w:r>
      <w:r w:rsidR="005E231C" w:rsidRPr="005E231C">
        <w:t xml:space="preserve">rassemblées autour d’une préoccupation </w:t>
      </w:r>
      <w:r w:rsidR="00A522CC" w:rsidRPr="005E231C">
        <w:t>centrale :</w:t>
      </w:r>
      <w:r w:rsidR="005E231C" w:rsidRPr="005E231C">
        <w:t xml:space="preserve"> </w:t>
      </w:r>
      <w:r w:rsidRPr="005616E3">
        <w:t>les impacts du coût du transport en commun sur les per</w:t>
      </w:r>
      <w:r>
        <w:t>sonnes en situation de pauvreté à travers le Québec.</w:t>
      </w:r>
    </w:p>
    <w:p w:rsidR="009027B9" w:rsidRPr="009027B9" w:rsidRDefault="005616E3" w:rsidP="0081603D">
      <w:pPr>
        <w:spacing w:after="0"/>
        <w:jc w:val="both"/>
      </w:pPr>
      <w:r>
        <w:t xml:space="preserve">Les organisations membres </w:t>
      </w:r>
      <w:r w:rsidR="00F43992">
        <w:t>sont</w:t>
      </w:r>
      <w:r w:rsidR="00F43992" w:rsidRPr="009027B9">
        <w:t xml:space="preserve"> :</w:t>
      </w:r>
    </w:p>
    <w:p w:rsidR="00F43992" w:rsidRPr="00F43992" w:rsidRDefault="00F43992" w:rsidP="00F43992">
      <w:pPr>
        <w:pStyle w:val="Paragraphedeliste"/>
        <w:numPr>
          <w:ilvl w:val="0"/>
          <w:numId w:val="36"/>
        </w:numPr>
        <w:jc w:val="both"/>
        <w:rPr>
          <w:bCs/>
        </w:rPr>
      </w:pPr>
      <w:r w:rsidRPr="00F43992">
        <w:rPr>
          <w:bCs/>
        </w:rPr>
        <w:t>Action populaire Rimouski-</w:t>
      </w:r>
      <w:proofErr w:type="spellStart"/>
      <w:r w:rsidRPr="00F43992">
        <w:rPr>
          <w:bCs/>
        </w:rPr>
        <w:t>Neigette</w:t>
      </w:r>
      <w:proofErr w:type="spellEnd"/>
    </w:p>
    <w:p w:rsidR="00F43992" w:rsidRPr="00F43992" w:rsidRDefault="00F43992" w:rsidP="00F43992">
      <w:pPr>
        <w:pStyle w:val="Paragraphedeliste"/>
        <w:numPr>
          <w:ilvl w:val="0"/>
          <w:numId w:val="36"/>
        </w:numPr>
        <w:jc w:val="both"/>
        <w:rPr>
          <w:bCs/>
        </w:rPr>
      </w:pPr>
      <w:r w:rsidRPr="00F43992">
        <w:rPr>
          <w:bCs/>
        </w:rPr>
        <w:t xml:space="preserve">Coalition </w:t>
      </w:r>
      <w:proofErr w:type="spellStart"/>
      <w:r w:rsidRPr="00F43992">
        <w:rPr>
          <w:bCs/>
        </w:rPr>
        <w:t>montérégienne</w:t>
      </w:r>
      <w:proofErr w:type="spellEnd"/>
      <w:r w:rsidRPr="00F43992">
        <w:rPr>
          <w:bCs/>
        </w:rPr>
        <w:t xml:space="preserve"> pour la tarification sociale du transport en commun (CMST)</w:t>
      </w:r>
    </w:p>
    <w:p w:rsidR="00F43992" w:rsidRPr="00F43992" w:rsidRDefault="00F43992" w:rsidP="00F43992">
      <w:pPr>
        <w:pStyle w:val="Paragraphedeliste"/>
        <w:numPr>
          <w:ilvl w:val="0"/>
          <w:numId w:val="36"/>
        </w:numPr>
        <w:jc w:val="both"/>
        <w:rPr>
          <w:bCs/>
        </w:rPr>
      </w:pPr>
      <w:r w:rsidRPr="00F43992">
        <w:rPr>
          <w:bCs/>
        </w:rPr>
        <w:t>Collectif pour un transport abordable et accessible à Québec (TRAAQ)</w:t>
      </w:r>
    </w:p>
    <w:p w:rsidR="00F43992" w:rsidRDefault="005E231C" w:rsidP="00F43992">
      <w:pPr>
        <w:pStyle w:val="Paragraphedeliste"/>
        <w:numPr>
          <w:ilvl w:val="0"/>
          <w:numId w:val="36"/>
        </w:numPr>
        <w:jc w:val="both"/>
        <w:rPr>
          <w:bCs/>
        </w:rPr>
      </w:pPr>
      <w:r w:rsidRPr="00F43992">
        <w:rPr>
          <w:bCs/>
        </w:rPr>
        <w:t>Le</w:t>
      </w:r>
      <w:r w:rsidR="00F43992" w:rsidRPr="00F43992">
        <w:rPr>
          <w:bCs/>
        </w:rPr>
        <w:t xml:space="preserve"> Mouvement d’éducation populaire autonome de Lanaudière (MÉPAL)</w:t>
      </w:r>
    </w:p>
    <w:p w:rsidR="005E231C" w:rsidRPr="00F43992" w:rsidRDefault="005E231C" w:rsidP="00F43992">
      <w:pPr>
        <w:pStyle w:val="Paragraphedeliste"/>
        <w:numPr>
          <w:ilvl w:val="0"/>
          <w:numId w:val="36"/>
        </w:numPr>
        <w:jc w:val="both"/>
        <w:rPr>
          <w:bCs/>
        </w:rPr>
      </w:pPr>
      <w:r>
        <w:rPr>
          <w:bCs/>
        </w:rPr>
        <w:t>Le Mouvement pour un transport public abordable (MTPA)</w:t>
      </w:r>
    </w:p>
    <w:p w:rsidR="00F43992" w:rsidRPr="00F43992" w:rsidRDefault="005E231C" w:rsidP="00F43992">
      <w:pPr>
        <w:pStyle w:val="Paragraphedeliste"/>
        <w:numPr>
          <w:ilvl w:val="0"/>
          <w:numId w:val="36"/>
        </w:numPr>
        <w:jc w:val="both"/>
        <w:rPr>
          <w:bCs/>
        </w:rPr>
      </w:pPr>
      <w:r w:rsidRPr="00F43992">
        <w:rPr>
          <w:bCs/>
        </w:rPr>
        <w:t>Le</w:t>
      </w:r>
      <w:r w:rsidR="00F43992" w:rsidRPr="00F43992">
        <w:rPr>
          <w:bCs/>
        </w:rPr>
        <w:t xml:space="preserve"> Regroupement des organismes d'éducation populaire autonome de la Mauricie (ROÉPAM)</w:t>
      </w:r>
    </w:p>
    <w:p w:rsidR="00F43992" w:rsidRDefault="00F43992" w:rsidP="00F43992">
      <w:pPr>
        <w:pStyle w:val="Paragraphedeliste"/>
        <w:numPr>
          <w:ilvl w:val="0"/>
          <w:numId w:val="36"/>
        </w:numPr>
        <w:jc w:val="both"/>
        <w:rPr>
          <w:bCs/>
        </w:rPr>
      </w:pPr>
      <w:r w:rsidRPr="00F43992">
        <w:rPr>
          <w:bCs/>
        </w:rPr>
        <w:t>Trajectoire Québec</w:t>
      </w:r>
    </w:p>
    <w:p w:rsidR="00F43992" w:rsidRDefault="00F43992" w:rsidP="00F43992">
      <w:pPr>
        <w:jc w:val="both"/>
        <w:rPr>
          <w:b/>
          <w:bCs/>
        </w:rPr>
      </w:pPr>
      <w:r>
        <w:t xml:space="preserve">En vue des </w:t>
      </w:r>
      <w:r w:rsidR="00BF0E32" w:rsidRPr="004E6452">
        <w:rPr>
          <w:bCs/>
        </w:rPr>
        <w:t>prochaines électi</w:t>
      </w:r>
      <w:r w:rsidR="005E231C">
        <w:rPr>
          <w:bCs/>
        </w:rPr>
        <w:t>ons municipales qui se tiennent</w:t>
      </w:r>
      <w:r w:rsidR="00BF0E32" w:rsidRPr="004E6452">
        <w:rPr>
          <w:bCs/>
        </w:rPr>
        <w:t xml:space="preserve"> cet automne</w:t>
      </w:r>
      <w:r w:rsidR="005E231C">
        <w:t xml:space="preserve"> à travers le Québec, la coalition</w:t>
      </w:r>
      <w:r>
        <w:t xml:space="preserve"> national</w:t>
      </w:r>
      <w:r w:rsidR="005E231C">
        <w:t>e</w:t>
      </w:r>
      <w:r>
        <w:t xml:space="preserve"> lancera une </w:t>
      </w:r>
      <w:r w:rsidRPr="00F43992">
        <w:rPr>
          <w:b/>
        </w:rPr>
        <w:t>déclaration commune</w:t>
      </w:r>
      <w:r>
        <w:t xml:space="preserve"> </w:t>
      </w:r>
      <w:r w:rsidRPr="00F43992">
        <w:rPr>
          <w:b/>
          <w:bCs/>
        </w:rPr>
        <w:t>pour une tarification sociale du transport en commun dans les municipalités et les régions du Québec</w:t>
      </w:r>
      <w:r>
        <w:rPr>
          <w:b/>
          <w:bCs/>
        </w:rPr>
        <w:t>.</w:t>
      </w:r>
      <w:r w:rsidRPr="00F43992">
        <w:rPr>
          <w:b/>
          <w:bCs/>
        </w:rPr>
        <w:t xml:space="preserve"> </w:t>
      </w:r>
    </w:p>
    <w:p w:rsidR="005F3350" w:rsidRPr="0081603D" w:rsidRDefault="0081603D" w:rsidP="00332614">
      <w:pPr>
        <w:jc w:val="both"/>
        <w:rPr>
          <w:b/>
          <w:bCs/>
        </w:rPr>
        <w:sectPr w:rsidR="005F3350" w:rsidRPr="0081603D" w:rsidSect="005F3350">
          <w:headerReference w:type="even" r:id="rId31"/>
          <w:headerReference w:type="default" r:id="rId32"/>
          <w:footerReference w:type="even" r:id="rId33"/>
          <w:footerReference w:type="default" r:id="rId34"/>
          <w:headerReference w:type="first" r:id="rId35"/>
          <w:footerReference w:type="first" r:id="rId36"/>
          <w:type w:val="continuous"/>
          <w:pgSz w:w="12240" w:h="15840"/>
          <w:pgMar w:top="1843" w:right="1800" w:bottom="1440" w:left="1800" w:header="708" w:footer="708" w:gutter="0"/>
          <w:cols w:space="708"/>
          <w:docGrid w:linePitch="360"/>
        </w:sectPr>
      </w:pPr>
      <w:r w:rsidRPr="0081603D">
        <w:rPr>
          <w:rFonts w:ascii="Nirmala UI" w:hAnsi="Nirmala UI" w:cs="Nirmala UI"/>
          <w:noProof/>
          <w:color w:val="002060"/>
          <w:sz w:val="40"/>
          <w:szCs w:val="24"/>
        </w:rPr>
        <w:drawing>
          <wp:anchor distT="0" distB="0" distL="114300" distR="114300" simplePos="0" relativeHeight="251681280" behindDoc="0" locked="0" layoutInCell="1" allowOverlap="1" wp14:anchorId="77B67319" wp14:editId="2D6A719B">
            <wp:simplePos x="0" y="0"/>
            <wp:positionH relativeFrom="column">
              <wp:posOffset>487680</wp:posOffset>
            </wp:positionH>
            <wp:positionV relativeFrom="paragraph">
              <wp:posOffset>1052195</wp:posOffset>
            </wp:positionV>
            <wp:extent cx="4463415" cy="2231390"/>
            <wp:effectExtent l="0" t="0" r="0" b="0"/>
            <wp:wrapSquare wrapText="bothSides"/>
            <wp:docPr id="16" name="Image 16" descr="C:\Users\trovep\AppData\Local\Temp\600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trovep\AppData\Local\Temp\600x300.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463415" cy="223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2FAE" w:rsidRPr="0081603D">
        <w:rPr>
          <w:bCs/>
        </w:rPr>
        <w:t>Le MTPA</w:t>
      </w:r>
      <w:r w:rsidR="00054B9B" w:rsidRPr="0081603D">
        <w:rPr>
          <w:bCs/>
        </w:rPr>
        <w:t>,</w:t>
      </w:r>
      <w:r w:rsidR="00D92FAE" w:rsidRPr="0081603D">
        <w:rPr>
          <w:bCs/>
        </w:rPr>
        <w:t xml:space="preserve"> avec la Coalition nationale pour la tarification sociale en transport</w:t>
      </w:r>
      <w:r w:rsidR="00054B9B" w:rsidRPr="0081603D">
        <w:rPr>
          <w:bCs/>
        </w:rPr>
        <w:t>,</w:t>
      </w:r>
      <w:r w:rsidR="00D92FAE" w:rsidRPr="0081603D">
        <w:rPr>
          <w:bCs/>
        </w:rPr>
        <w:t xml:space="preserve"> </w:t>
      </w:r>
      <w:r w:rsidR="00054B9B" w:rsidRPr="0081603D">
        <w:rPr>
          <w:bCs/>
        </w:rPr>
        <w:t xml:space="preserve">interpellent </w:t>
      </w:r>
      <w:r w:rsidR="00D92FAE" w:rsidRPr="0081603D">
        <w:rPr>
          <w:bCs/>
        </w:rPr>
        <w:t>les candidats et candidates aux élections municipales pour qu’ils et elles s’engagent à mettre en place une tarification sociale basée sur le revenu.</w:t>
      </w:r>
      <w:r>
        <w:rPr>
          <w:b/>
          <w:bCs/>
        </w:rPr>
        <w:t xml:space="preserve"> </w:t>
      </w:r>
      <w:r w:rsidR="00054B9B">
        <w:rPr>
          <w:b/>
        </w:rPr>
        <w:t xml:space="preserve">Suivez ce lien pour </w:t>
      </w:r>
      <w:r w:rsidR="00A522CC" w:rsidRPr="00A522CC">
        <w:rPr>
          <w:b/>
        </w:rPr>
        <w:t>prendre connaissance</w:t>
      </w:r>
      <w:r w:rsidR="00054B9B">
        <w:rPr>
          <w:b/>
        </w:rPr>
        <w:t xml:space="preserve"> de la déclaration</w:t>
      </w:r>
      <w:r w:rsidR="00A522CC" w:rsidRPr="00A522CC">
        <w:rPr>
          <w:b/>
        </w:rPr>
        <w:t xml:space="preserve"> et y ajouter votre appui : </w:t>
      </w:r>
      <w:hyperlink r:id="rId38" w:history="1">
        <w:r w:rsidR="00B57963" w:rsidRPr="00B57963">
          <w:rPr>
            <w:rFonts w:ascii="Calibri" w:eastAsia="PMingLiU" w:hAnsi="Calibri" w:cs="Times New Roman"/>
            <w:color w:val="0000FF"/>
            <w:u w:val="single"/>
          </w:rPr>
          <w:t>lien pour la déclaration.</w:t>
        </w:r>
      </w:hyperlink>
    </w:p>
    <w:p w:rsidR="001A2C28" w:rsidRDefault="001A2C28" w:rsidP="00727E79">
      <w:pPr>
        <w:spacing w:after="0"/>
        <w:rPr>
          <w:rFonts w:ascii="Nirmala UI" w:hAnsi="Nirmala UI" w:cs="Nirmala UI"/>
          <w:b/>
          <w:color w:val="002060"/>
          <w:sz w:val="40"/>
          <w:szCs w:val="24"/>
        </w:rPr>
      </w:pPr>
    </w:p>
    <w:p w:rsidR="00AA4659" w:rsidRPr="00211C0F" w:rsidRDefault="0043116C" w:rsidP="00727E79">
      <w:pPr>
        <w:spacing w:after="0"/>
        <w:rPr>
          <w:rFonts w:ascii="Nirmala UI" w:hAnsi="Nirmala UI" w:cs="Nirmala UI"/>
          <w:color w:val="1F497D" w:themeColor="text2"/>
          <w:sz w:val="40"/>
          <w:szCs w:val="24"/>
        </w:rPr>
      </w:pPr>
      <w:r w:rsidRPr="002A70FB">
        <w:rPr>
          <w:noProof/>
          <w:color w:val="002060"/>
        </w:rPr>
        <w:lastRenderedPageBreak/>
        <w:drawing>
          <wp:anchor distT="0" distB="0" distL="114300" distR="114300" simplePos="0" relativeHeight="251658752" behindDoc="0" locked="0" layoutInCell="1" allowOverlap="1" wp14:anchorId="71190A22" wp14:editId="68A69B28">
            <wp:simplePos x="0" y="0"/>
            <wp:positionH relativeFrom="margin">
              <wp:align>left</wp:align>
            </wp:positionH>
            <wp:positionV relativeFrom="paragraph">
              <wp:posOffset>443865</wp:posOffset>
            </wp:positionV>
            <wp:extent cx="1400175" cy="1400175"/>
            <wp:effectExtent l="0" t="0" r="9525" b="9525"/>
            <wp:wrapSquare wrapText="bothSides"/>
            <wp:docPr id="23" name="Image 23" descr="https://mctpablog.files.wordpress.com/2016/10/img_2631-1.jpg?w=365&amp;h=365&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tpablog.files.wordpress.com/2016/10/img_2631-1.jpg?w=365&amp;h=365&amp;crop=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0017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AA4659" w:rsidRPr="002A70FB">
        <w:rPr>
          <w:rFonts w:ascii="Nirmala UI" w:hAnsi="Nirmala UI" w:cs="Nirmala UI"/>
          <w:b/>
          <w:color w:val="002060"/>
          <w:sz w:val="40"/>
          <w:szCs w:val="24"/>
        </w:rPr>
        <w:t>COMMENT DEVENIR MEMBRE ?</w:t>
      </w:r>
      <w:r w:rsidR="00AA4659" w:rsidRPr="00211C0F">
        <w:rPr>
          <w:rFonts w:ascii="Nirmala UI" w:hAnsi="Nirmala UI" w:cs="Nirmala UI"/>
          <w:b/>
          <w:color w:val="1F497D" w:themeColor="text2"/>
          <w:sz w:val="40"/>
          <w:szCs w:val="24"/>
        </w:rPr>
        <w:tab/>
      </w:r>
    </w:p>
    <w:p w:rsidR="00AA4659" w:rsidRDefault="00AA4659" w:rsidP="0043116C">
      <w:pPr>
        <w:spacing w:after="0" w:line="240" w:lineRule="auto"/>
        <w:jc w:val="both"/>
        <w:rPr>
          <w:noProof/>
        </w:rPr>
      </w:pPr>
      <w:r>
        <w:t xml:space="preserve">Votre groupe doit </w:t>
      </w:r>
      <w:r w:rsidRPr="006F1653">
        <w:rPr>
          <w:b/>
        </w:rPr>
        <w:t>remplir le formulaire d’adhésion</w:t>
      </w:r>
      <w:r>
        <w:t xml:space="preserve"> disponible sur notre site web et au lien suivant : </w:t>
      </w:r>
      <w:hyperlink r:id="rId40" w:history="1">
        <w:r w:rsidRPr="006C61B6">
          <w:rPr>
            <w:rStyle w:val="Lienhypertexte"/>
          </w:rPr>
          <w:t>formulaire d'adhésion</w:t>
        </w:r>
      </w:hyperlink>
      <w:r>
        <w:rPr>
          <w:rStyle w:val="Lienhypertexte"/>
        </w:rPr>
        <w:t>.</w:t>
      </w:r>
      <w:r w:rsidRPr="00AA0683">
        <w:rPr>
          <w:rStyle w:val="Lienhypertexte"/>
          <w:u w:val="none"/>
        </w:rPr>
        <w:t xml:space="preserve"> </w:t>
      </w:r>
      <w:r>
        <w:t>La contribution financière est volontaire et un autre formulaire est disponible à cet effet.</w:t>
      </w:r>
      <w:r w:rsidRPr="007E24E4">
        <w:rPr>
          <w:noProof/>
        </w:rPr>
        <w:t xml:space="preserve"> </w:t>
      </w:r>
    </w:p>
    <w:p w:rsidR="00AA4659" w:rsidRDefault="00AA4659" w:rsidP="00AA4659">
      <w:pPr>
        <w:spacing w:after="0"/>
        <w:jc w:val="both"/>
        <w:rPr>
          <w:noProof/>
        </w:rPr>
      </w:pPr>
    </w:p>
    <w:p w:rsidR="002B7C62" w:rsidRPr="002B7C62" w:rsidRDefault="008508D9" w:rsidP="002B7C62">
      <w:pPr>
        <w:spacing w:after="0" w:line="240" w:lineRule="auto"/>
        <w:jc w:val="both"/>
        <w:rPr>
          <w:sz w:val="20"/>
          <w:szCs w:val="20"/>
        </w:rPr>
      </w:pPr>
      <w:r>
        <w:rPr>
          <w:rFonts w:ascii="Nirmala UI" w:hAnsi="Nirmala UI" w:cs="Nirmala UI"/>
          <w:noProof/>
        </w:rPr>
        <mc:AlternateContent>
          <mc:Choice Requires="wps">
            <w:drawing>
              <wp:anchor distT="0" distB="0" distL="114300" distR="114300" simplePos="0" relativeHeight="251659776" behindDoc="0" locked="0" layoutInCell="1" allowOverlap="1" wp14:anchorId="3F2BFF09" wp14:editId="15E3E3E6">
                <wp:simplePos x="0" y="0"/>
                <wp:positionH relativeFrom="page">
                  <wp:align>left</wp:align>
                </wp:positionH>
                <wp:positionV relativeFrom="paragraph">
                  <wp:posOffset>405130</wp:posOffset>
                </wp:positionV>
                <wp:extent cx="9065895" cy="1013460"/>
                <wp:effectExtent l="0" t="0" r="1905" b="0"/>
                <wp:wrapSquare wrapText="bothSides"/>
                <wp:docPr id="4" name="Rectangle 4"/>
                <wp:cNvGraphicFramePr/>
                <a:graphic xmlns:a="http://schemas.openxmlformats.org/drawingml/2006/main">
                  <a:graphicData uri="http://schemas.microsoft.com/office/word/2010/wordprocessingShape">
                    <wps:wsp>
                      <wps:cNvSpPr/>
                      <wps:spPr>
                        <a:xfrm>
                          <a:off x="0" y="0"/>
                          <a:ext cx="9065895" cy="1013460"/>
                        </a:xfrm>
                        <a:prstGeom prst="rect">
                          <a:avLst/>
                        </a:prstGeom>
                        <a:solidFill>
                          <a:srgbClr val="002060"/>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AA4BCC" id="Rectangle 4" o:spid="_x0000_s1026" style="position:absolute;margin-left:0;margin-top:31.9pt;width:713.85pt;height:79.8pt;z-index:2516597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" fillcolor="#002060" stroked="f" strokeweight="2pt">
                <w10:wrap type="square" anchorx="page"/>
              </v:rect>
            </w:pict>
          </mc:Fallback>
        </mc:AlternateContent>
      </w:r>
      <w:r w:rsidRPr="005B499D">
        <w:rPr>
          <w:b/>
          <w:noProof/>
          <w:color w:val="FFFFFF" w:themeColor="background1"/>
          <w:sz w:val="20"/>
        </w:rPr>
        <mc:AlternateContent>
          <mc:Choice Requires="wps">
            <w:drawing>
              <wp:anchor distT="0" distB="0" distL="114300" distR="114300" simplePos="0" relativeHeight="251660800" behindDoc="0" locked="0" layoutInCell="1" allowOverlap="1" wp14:anchorId="6B361F90" wp14:editId="1665C96E">
                <wp:simplePos x="0" y="0"/>
                <wp:positionH relativeFrom="margin">
                  <wp:posOffset>-45720</wp:posOffset>
                </wp:positionH>
                <wp:positionV relativeFrom="paragraph">
                  <wp:posOffset>443230</wp:posOffset>
                </wp:positionV>
                <wp:extent cx="5848350" cy="922020"/>
                <wp:effectExtent l="0" t="0" r="0" b="0"/>
                <wp:wrapNone/>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8350" cy="922020"/>
                        </a:xfrm>
                        <a:prstGeom prst="rect">
                          <a:avLst/>
                        </a:prstGeom>
                        <a:noFill/>
                        <a:ln w="9525">
                          <a:noFill/>
                          <a:miter lim="800000"/>
                          <a:headEnd/>
                          <a:tailEnd/>
                        </a:ln>
                      </wps:spPr>
                      <wps:txbx>
                        <w:txbxContent>
                          <w:p w:rsidR="00AA4659" w:rsidRPr="005C3F0C" w:rsidRDefault="00AA4659" w:rsidP="00AA4659">
                            <w:pPr>
                              <w:spacing w:after="84"/>
                              <w:jc w:val="both"/>
                              <w:rPr>
                                <w:color w:val="FFFFFF" w:themeColor="background1"/>
                                <w:sz w:val="20"/>
                              </w:rPr>
                            </w:pPr>
                            <w:r w:rsidRPr="005C3F0C">
                              <w:rPr>
                                <w:b/>
                                <w:color w:val="FFFFFF" w:themeColor="background1"/>
                                <w:sz w:val="20"/>
                              </w:rPr>
                              <w:t>LE COMITÉ DE SUIVI DU MTPA EST COMPOSÉ DE</w:t>
                            </w:r>
                            <w:r w:rsidRPr="005C3F0C">
                              <w:rPr>
                                <w:color w:val="FFFFFF" w:themeColor="background1"/>
                                <w:sz w:val="20"/>
                              </w:rPr>
                              <w:t xml:space="preserve"> : </w:t>
                            </w:r>
                          </w:p>
                          <w:p w:rsidR="00AA4659" w:rsidRPr="00507441" w:rsidRDefault="00AA4659" w:rsidP="00AA4659">
                            <w:pPr>
                              <w:spacing w:after="84"/>
                              <w:jc w:val="both"/>
                              <w:rPr>
                                <w:color w:val="FFFFFF" w:themeColor="background1"/>
                                <w:sz w:val="20"/>
                              </w:rPr>
                            </w:pPr>
                            <w:r w:rsidRPr="005C3F0C">
                              <w:rPr>
                                <w:color w:val="FFFFFF" w:themeColor="background1"/>
                                <w:sz w:val="20"/>
                              </w:rPr>
                              <w:t xml:space="preserve">AQDR Saint-Michel, </w:t>
                            </w:r>
                            <w:r w:rsidR="00A522CC" w:rsidRPr="00A522CC">
                              <w:rPr>
                                <w:color w:val="FFFFFF" w:themeColor="background1"/>
                                <w:sz w:val="20"/>
                              </w:rPr>
                              <w:t xml:space="preserve">CDC Action-Gardien, </w:t>
                            </w:r>
                            <w:r w:rsidRPr="005C3F0C">
                              <w:rPr>
                                <w:color w:val="FFFFFF" w:themeColor="background1"/>
                                <w:sz w:val="20"/>
                              </w:rPr>
                              <w:t xml:space="preserve">CÉDA, Comité des </w:t>
                            </w:r>
                            <w:proofErr w:type="spellStart"/>
                            <w:r w:rsidRPr="005C3F0C">
                              <w:rPr>
                                <w:color w:val="FFFFFF" w:themeColor="background1"/>
                                <w:sz w:val="20"/>
                              </w:rPr>
                              <w:t xml:space="preserve">sans </w:t>
                            </w:r>
                            <w:r w:rsidR="005616E3">
                              <w:rPr>
                                <w:color w:val="FFFFFF" w:themeColor="background1"/>
                                <w:sz w:val="20"/>
                              </w:rPr>
                              <w:t>emploi</w:t>
                            </w:r>
                            <w:proofErr w:type="spellEnd"/>
                            <w:r w:rsidR="005616E3">
                              <w:rPr>
                                <w:color w:val="FFFFFF" w:themeColor="background1"/>
                                <w:sz w:val="20"/>
                              </w:rPr>
                              <w:t xml:space="preserve"> de Pointe-Saint-Charles</w:t>
                            </w:r>
                            <w:r>
                              <w:rPr>
                                <w:color w:val="FFFFFF" w:themeColor="background1"/>
                                <w:sz w:val="20"/>
                              </w:rPr>
                              <w:t>, Projet Genèse</w:t>
                            </w:r>
                            <w:r w:rsidRPr="00507441">
                              <w:rPr>
                                <w:color w:val="FFFFFF" w:themeColor="background1"/>
                                <w:sz w:val="20"/>
                              </w:rPr>
                              <w:t xml:space="preserve">, TROVEP Montréal et Welfare Rights Committee of South-West Montreal. </w:t>
                            </w:r>
                          </w:p>
                          <w:p w:rsidR="00AA4659" w:rsidRPr="005C3F0C" w:rsidRDefault="00AA4659" w:rsidP="00AA4659">
                            <w:pPr>
                              <w:rPr>
                                <w:color w:val="FFFFFF" w:themeColor="background1"/>
                                <w:sz w:val="20"/>
                              </w:rPr>
                            </w:pPr>
                            <w:r w:rsidRPr="005C3F0C">
                              <w:rPr>
                                <w:b/>
                                <w:color w:val="FFFFFF" w:themeColor="background1"/>
                                <w:sz w:val="20"/>
                              </w:rPr>
                              <w:t>Pour nous joindre</w:t>
                            </w:r>
                            <w:r w:rsidRPr="005C3F0C">
                              <w:rPr>
                                <w:color w:val="FFFFFF" w:themeColor="background1"/>
                                <w:sz w:val="20"/>
                              </w:rPr>
                              <w:t xml:space="preserve"> : </w:t>
                            </w:r>
                            <w:hyperlink r:id="rId41" w:history="1">
                              <w:r w:rsidRPr="005C3F0C">
                                <w:rPr>
                                  <w:rStyle w:val="Lienhypertexte"/>
                                  <w:color w:val="FFFFFF" w:themeColor="background1"/>
                                  <w:sz w:val="20"/>
                                </w:rPr>
                                <w:t>transport.abordable@gmail.com</w:t>
                              </w:r>
                            </w:hyperlink>
                          </w:p>
                          <w:p w:rsidR="00AA4659" w:rsidRDefault="00AA4659" w:rsidP="00AA46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361F90" id="_x0000_s1039" type="#_x0000_t202" style="position:absolute;left:0;text-align:left;margin-left:-3.6pt;margin-top:34.9pt;width:460.5pt;height:72.6pt;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" filled="f" stroked="f">
                <v:textbox>
                  <w:txbxContent>
                    <w:p w:rsidR="00AA4659" w:rsidRPr="005C3F0C" w:rsidRDefault="00AA4659" w:rsidP="00AA4659">
                      <w:pPr>
                        <w:spacing w:after="84"/>
                        <w:jc w:val="both"/>
                        <w:rPr>
                          <w:color w:val="FFFFFF" w:themeColor="background1"/>
                          <w:sz w:val="20"/>
                        </w:rPr>
                      </w:pPr>
                      <w:r w:rsidRPr="005C3F0C">
                        <w:rPr>
                          <w:b/>
                          <w:color w:val="FFFFFF" w:themeColor="background1"/>
                          <w:sz w:val="20"/>
                        </w:rPr>
                        <w:t>LE COMITÉ DE SUIVI DU MTPA EST COMPOSÉ DE</w:t>
                      </w:r>
                      <w:r w:rsidRPr="005C3F0C">
                        <w:rPr>
                          <w:color w:val="FFFFFF" w:themeColor="background1"/>
                          <w:sz w:val="20"/>
                        </w:rPr>
                        <w:t xml:space="preserve"> : </w:t>
                      </w:r>
                    </w:p>
                    <w:p w:rsidR="00AA4659" w:rsidRPr="00507441" w:rsidRDefault="00AA4659" w:rsidP="00AA4659">
                      <w:pPr>
                        <w:spacing w:after="84"/>
                        <w:jc w:val="both"/>
                        <w:rPr>
                          <w:color w:val="FFFFFF" w:themeColor="background1"/>
                          <w:sz w:val="20"/>
                        </w:rPr>
                      </w:pPr>
                      <w:r w:rsidRPr="005C3F0C">
                        <w:rPr>
                          <w:color w:val="FFFFFF" w:themeColor="background1"/>
                          <w:sz w:val="20"/>
                        </w:rPr>
                        <w:t xml:space="preserve">AQDR Saint-Michel, </w:t>
                      </w:r>
                      <w:r w:rsidR="00A522CC" w:rsidRPr="00A522CC">
                        <w:rPr>
                          <w:color w:val="FFFFFF" w:themeColor="background1"/>
                          <w:sz w:val="20"/>
                        </w:rPr>
                        <w:t xml:space="preserve">CDC Action-Gardien, </w:t>
                      </w:r>
                      <w:r w:rsidRPr="005C3F0C">
                        <w:rPr>
                          <w:color w:val="FFFFFF" w:themeColor="background1"/>
                          <w:sz w:val="20"/>
                        </w:rPr>
                        <w:t xml:space="preserve">CÉDA, Comité des </w:t>
                      </w:r>
                      <w:proofErr w:type="spellStart"/>
                      <w:r w:rsidRPr="005C3F0C">
                        <w:rPr>
                          <w:color w:val="FFFFFF" w:themeColor="background1"/>
                          <w:sz w:val="20"/>
                        </w:rPr>
                        <w:t xml:space="preserve">sans </w:t>
                      </w:r>
                      <w:r w:rsidR="005616E3">
                        <w:rPr>
                          <w:color w:val="FFFFFF" w:themeColor="background1"/>
                          <w:sz w:val="20"/>
                        </w:rPr>
                        <w:t>emploi</w:t>
                      </w:r>
                      <w:proofErr w:type="spellEnd"/>
                      <w:r w:rsidR="005616E3">
                        <w:rPr>
                          <w:color w:val="FFFFFF" w:themeColor="background1"/>
                          <w:sz w:val="20"/>
                        </w:rPr>
                        <w:t xml:space="preserve"> de Pointe-Saint-Charles</w:t>
                      </w:r>
                      <w:r>
                        <w:rPr>
                          <w:color w:val="FFFFFF" w:themeColor="background1"/>
                          <w:sz w:val="20"/>
                        </w:rPr>
                        <w:t>, Projet Genèse</w:t>
                      </w:r>
                      <w:r w:rsidRPr="00507441">
                        <w:rPr>
                          <w:color w:val="FFFFFF" w:themeColor="background1"/>
                          <w:sz w:val="20"/>
                        </w:rPr>
                        <w:t xml:space="preserve">, TROVEP Montréal et Welfare Rights Committee of South-West Montreal. </w:t>
                      </w:r>
                    </w:p>
                    <w:p w:rsidR="00AA4659" w:rsidRPr="005C3F0C" w:rsidRDefault="00AA4659" w:rsidP="00AA4659">
                      <w:pPr>
                        <w:rPr>
                          <w:color w:val="FFFFFF" w:themeColor="background1"/>
                          <w:sz w:val="20"/>
                        </w:rPr>
                      </w:pPr>
                      <w:r w:rsidRPr="005C3F0C">
                        <w:rPr>
                          <w:b/>
                          <w:color w:val="FFFFFF" w:themeColor="background1"/>
                          <w:sz w:val="20"/>
                        </w:rPr>
                        <w:t>Pour nous joindre</w:t>
                      </w:r>
                      <w:r w:rsidRPr="005C3F0C">
                        <w:rPr>
                          <w:color w:val="FFFFFF" w:themeColor="background1"/>
                          <w:sz w:val="20"/>
                        </w:rPr>
                        <w:t xml:space="preserve"> : </w:t>
                      </w:r>
                      <w:hyperlink r:id="rId42" w:history="1">
                        <w:r w:rsidRPr="005C3F0C">
                          <w:rPr>
                            <w:rStyle w:val="Lienhypertexte"/>
                            <w:color w:val="FFFFFF" w:themeColor="background1"/>
                            <w:sz w:val="20"/>
                          </w:rPr>
                          <w:t>transport.abordable@gmail.com</w:t>
                        </w:r>
                      </w:hyperlink>
                    </w:p>
                    <w:p w:rsidR="00AA4659" w:rsidRDefault="00AA4659" w:rsidP="00AA4659"/>
                  </w:txbxContent>
                </v:textbox>
                <w10:wrap anchorx="margin"/>
              </v:shape>
            </w:pict>
          </mc:Fallback>
        </mc:AlternateContent>
      </w:r>
      <w:r w:rsidR="00AA4659" w:rsidRPr="0096047D">
        <w:rPr>
          <w:noProof/>
        </w:rPr>
        <w:t>Vous le trouverez aussi sur notre site, en suivant le même lien que pour le formulaire d’adhésion.</w:t>
      </w:r>
      <w:r w:rsidR="00AA4659">
        <w:rPr>
          <w:sz w:val="20"/>
          <w:szCs w:val="20"/>
        </w:rPr>
        <w:tab/>
      </w:r>
    </w:p>
    <w:p w:rsidR="00AA4659" w:rsidRPr="002A70FB" w:rsidRDefault="00AA4659" w:rsidP="002B7C62">
      <w:pPr>
        <w:spacing w:before="240" w:after="0"/>
        <w:jc w:val="both"/>
        <w:rPr>
          <w:color w:val="002060"/>
          <w:u w:val="single"/>
        </w:rPr>
      </w:pPr>
      <w:r w:rsidRPr="002A70FB">
        <w:rPr>
          <w:rFonts w:ascii="Nirmala UI" w:eastAsia="Times New Roman" w:hAnsi="Nirmala UI" w:cs="Nirmala UI"/>
          <w:b/>
          <w:bCs/>
          <w:color w:val="002060"/>
          <w:sz w:val="27"/>
          <w:szCs w:val="27"/>
          <w:lang w:val="fr-FR" w:eastAsia="fr-FR"/>
        </w:rPr>
        <w:t>NOS MEMBRES</w:t>
      </w:r>
    </w:p>
    <w:p w:rsidR="00AA4659" w:rsidRDefault="00AA4659" w:rsidP="00AA4659">
      <w:pPr>
        <w:numPr>
          <w:ilvl w:val="0"/>
          <w:numId w:val="18"/>
        </w:numPr>
        <w:spacing w:before="100" w:beforeAutospacing="1" w:after="100" w:afterAutospacing="1" w:line="240" w:lineRule="auto"/>
        <w:rPr>
          <w:rFonts w:ascii="Times New Roman" w:eastAsia="Times New Roman" w:hAnsi="Times New Roman" w:cs="Times New Roman"/>
          <w:sz w:val="24"/>
          <w:szCs w:val="24"/>
          <w:lang w:val="fr-FR" w:eastAsia="fr-FR"/>
        </w:rPr>
        <w:sectPr w:rsidR="00AA4659" w:rsidSect="00D72F34">
          <w:type w:val="continuous"/>
          <w:pgSz w:w="12240" w:h="15840"/>
          <w:pgMar w:top="1843" w:right="1800" w:bottom="1440" w:left="1800" w:header="708" w:footer="708" w:gutter="0"/>
          <w:cols w:space="708"/>
          <w:docGrid w:linePitch="360"/>
        </w:sectPr>
      </w:pP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lastRenderedPageBreak/>
        <w:t>ACEF du Nord</w:t>
      </w:r>
    </w:p>
    <w:p w:rsidR="00B926C5" w:rsidRPr="00B55A5D"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Action Autonomie</w:t>
      </w: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ADDS-MM</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 xml:space="preserve">AQDR de la </w:t>
      </w:r>
      <w:proofErr w:type="spellStart"/>
      <w:r w:rsidRPr="00AA0683">
        <w:rPr>
          <w:rFonts w:eastAsia="Times New Roman" w:cstheme="minorHAnsi"/>
          <w:sz w:val="20"/>
          <w:szCs w:val="20"/>
          <w:lang w:val="fr-FR" w:eastAsia="fr-FR"/>
        </w:rPr>
        <w:t>Pointe-de-l’île</w:t>
      </w:r>
      <w:proofErr w:type="spellEnd"/>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Afrique au Féminin</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Atelier des lettres</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Carrefour d’éducation populaire de Pointe-Saint-Charles</w:t>
      </w: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CDC Solidarités Villeray</w:t>
      </w:r>
    </w:p>
    <w:p w:rsidR="00AA4659" w:rsidRP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4659">
        <w:rPr>
          <w:rFonts w:eastAsia="Times New Roman" w:cstheme="minorHAnsi"/>
          <w:sz w:val="20"/>
          <w:szCs w:val="20"/>
          <w:lang w:val="fr-FR" w:eastAsia="fr-FR"/>
        </w:rPr>
        <w:t>CDC de Rivière-des-Prairies</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d’éducation et d’action des femmes (CEAF)</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 lecture et d’écriture</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d’ici et d’ailleurs</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de Laval</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de Verdun</w:t>
      </w: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Centre des femmes solidaires et engagées</w:t>
      </w:r>
    </w:p>
    <w:p w:rsidR="00B926C5" w:rsidRPr="00AA0683"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Centre de ressources éducatives et communautaires pour adultes (CRÉCA)</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Coalition Climat Mtl</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Coalition Montréalaise des tables de quartiers (CMTQ)</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Comité d’action de citoyennes et citoyens de Verdun (CACV)</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 xml:space="preserve">Comité logement </w:t>
      </w:r>
      <w:proofErr w:type="spellStart"/>
      <w:r w:rsidRPr="00AA0683">
        <w:rPr>
          <w:rFonts w:eastAsia="Times New Roman" w:cstheme="minorHAnsi"/>
          <w:sz w:val="20"/>
          <w:szCs w:val="20"/>
          <w:lang w:val="fr-FR" w:eastAsia="fr-FR"/>
        </w:rPr>
        <w:t>Lachine-Lasalle</w:t>
      </w:r>
      <w:proofErr w:type="spellEnd"/>
    </w:p>
    <w:p w:rsidR="002B7C62" w:rsidRDefault="00AA4659" w:rsidP="002B7C62">
      <w:pPr>
        <w:numPr>
          <w:ilvl w:val="0"/>
          <w:numId w:val="18"/>
        </w:numPr>
        <w:spacing w:before="100" w:beforeAutospacing="1" w:after="100" w:afterAutospacing="1" w:line="240" w:lineRule="auto"/>
        <w:rPr>
          <w:rFonts w:eastAsia="Times New Roman" w:cstheme="minorHAnsi"/>
          <w:sz w:val="18"/>
          <w:szCs w:val="20"/>
          <w:lang w:val="fr-FR" w:eastAsia="fr-FR"/>
        </w:rPr>
      </w:pPr>
      <w:r w:rsidRPr="00AA0683">
        <w:rPr>
          <w:sz w:val="20"/>
        </w:rPr>
        <w:t>Comité de lutte à la pauvreté du Grand Châteauguay</w:t>
      </w:r>
    </w:p>
    <w:p w:rsidR="00AA4659" w:rsidRPr="002B7C62" w:rsidRDefault="00AA4659" w:rsidP="002B7C62">
      <w:pPr>
        <w:numPr>
          <w:ilvl w:val="0"/>
          <w:numId w:val="18"/>
        </w:numPr>
        <w:spacing w:before="100" w:beforeAutospacing="1" w:after="100" w:afterAutospacing="1" w:line="240" w:lineRule="auto"/>
        <w:rPr>
          <w:rFonts w:eastAsia="Times New Roman" w:cstheme="minorHAnsi"/>
          <w:sz w:val="18"/>
          <w:szCs w:val="20"/>
          <w:lang w:val="fr-FR" w:eastAsia="fr-FR"/>
        </w:rPr>
      </w:pPr>
      <w:r w:rsidRPr="002B7C62">
        <w:rPr>
          <w:rFonts w:eastAsia="Times New Roman" w:cstheme="minorHAnsi"/>
          <w:sz w:val="20"/>
          <w:szCs w:val="20"/>
          <w:lang w:val="fr-FR" w:eastAsia="fr-FR"/>
        </w:rPr>
        <w:lastRenderedPageBreak/>
        <w:t>Concertation en développement social de Verdun (CDSV)</w:t>
      </w:r>
    </w:p>
    <w:p w:rsidR="00B926C5" w:rsidRPr="00AA0683" w:rsidRDefault="00B926C5" w:rsidP="00AA4659">
      <w:pPr>
        <w:numPr>
          <w:ilvl w:val="0"/>
          <w:numId w:val="18"/>
        </w:numPr>
        <w:spacing w:before="100" w:beforeAutospacing="1" w:after="0" w:line="240" w:lineRule="auto"/>
        <w:rPr>
          <w:rFonts w:eastAsia="Times New Roman" w:cstheme="minorHAnsi"/>
          <w:sz w:val="20"/>
          <w:szCs w:val="20"/>
          <w:lang w:val="fr-FR" w:eastAsia="fr-FR"/>
        </w:rPr>
      </w:pPr>
      <w:r>
        <w:rPr>
          <w:rFonts w:eastAsia="Times New Roman" w:cstheme="minorHAnsi"/>
          <w:sz w:val="20"/>
          <w:szCs w:val="20"/>
          <w:lang w:val="fr-FR" w:eastAsia="fr-FR"/>
        </w:rPr>
        <w:t>Ex aequo</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Femmes du monde à Côte-des-Neiges</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Groupe Alpha Laval</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Imagine Lachine Est</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La Jarnigoine</w:t>
      </w: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La Marie Debout</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La Maison Benoît Labre</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Lettres en main</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Le Tour de lire</w:t>
      </w:r>
    </w:p>
    <w:p w:rsidR="00AA4659"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Maison St-Dominique</w:t>
      </w:r>
    </w:p>
    <w:p w:rsidR="00B926C5" w:rsidRDefault="00B926C5"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Maison Passages</w:t>
      </w:r>
    </w:p>
    <w:p w:rsidR="005616E3" w:rsidRPr="00AA0683" w:rsidRDefault="005616E3" w:rsidP="00AA4659">
      <w:pPr>
        <w:numPr>
          <w:ilvl w:val="0"/>
          <w:numId w:val="18"/>
        </w:numPr>
        <w:spacing w:before="100" w:beforeAutospacing="1" w:after="100" w:afterAutospacing="1" w:line="240" w:lineRule="auto"/>
        <w:rPr>
          <w:rFonts w:eastAsia="Times New Roman" w:cstheme="minorHAnsi"/>
          <w:sz w:val="20"/>
          <w:szCs w:val="20"/>
          <w:lang w:val="fr-FR" w:eastAsia="fr-FR"/>
        </w:rPr>
      </w:pPr>
      <w:r>
        <w:rPr>
          <w:rFonts w:eastAsia="Times New Roman" w:cstheme="minorHAnsi"/>
          <w:sz w:val="20"/>
          <w:szCs w:val="20"/>
          <w:lang w:val="fr-FR" w:eastAsia="fr-FR"/>
        </w:rPr>
        <w:t>Mouvement Action-Chômage</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Projet suivi communautaire</w:t>
      </w:r>
    </w:p>
    <w:p w:rsidR="00AA4659" w:rsidRPr="00AA0683"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AA0683">
        <w:rPr>
          <w:rFonts w:eastAsia="Times New Roman" w:cstheme="minorHAnsi"/>
          <w:sz w:val="20"/>
          <w:szCs w:val="20"/>
          <w:lang w:val="fr-FR" w:eastAsia="fr-FR"/>
        </w:rPr>
        <w:t>Projet P.A.L.</w:t>
      </w:r>
    </w:p>
    <w:p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RACOR en santé mentale de Mtl</w:t>
      </w:r>
    </w:p>
    <w:p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Regroupement des organismes familles de Mtl (ROCFM)</w:t>
      </w:r>
    </w:p>
    <w:p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Regroupement des usagers du transport adapté et accessible de l’île de Mtl (RUTA)</w:t>
      </w:r>
    </w:p>
    <w:p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Table de concertation des aînés de Mtl (TCAIM)</w:t>
      </w:r>
    </w:p>
    <w:p w:rsidR="00AA4659" w:rsidRPr="00B55A5D" w:rsidRDefault="00AA4659" w:rsidP="00AA4659">
      <w:pPr>
        <w:numPr>
          <w:ilvl w:val="0"/>
          <w:numId w:val="18"/>
        </w:numPr>
        <w:spacing w:before="100" w:beforeAutospacing="1" w:after="100" w:afterAutospacing="1" w:line="240" w:lineRule="auto"/>
        <w:rPr>
          <w:rFonts w:eastAsia="Times New Roman" w:cstheme="minorHAnsi"/>
          <w:sz w:val="20"/>
          <w:szCs w:val="20"/>
          <w:lang w:val="fr-FR" w:eastAsia="fr-FR"/>
        </w:rPr>
      </w:pPr>
      <w:r w:rsidRPr="00B55A5D">
        <w:rPr>
          <w:rFonts w:eastAsia="Times New Roman" w:cstheme="minorHAnsi"/>
          <w:sz w:val="20"/>
          <w:szCs w:val="20"/>
          <w:lang w:val="fr-FR" w:eastAsia="fr-FR"/>
        </w:rPr>
        <w:t>Table régionale des centres de femmes de Mtl métropolitain et Laval (TRCFMML)</w:t>
      </w:r>
    </w:p>
    <w:p w:rsidR="00AA4659" w:rsidRPr="002B7C62" w:rsidRDefault="00AA4659" w:rsidP="002B7C62">
      <w:pPr>
        <w:numPr>
          <w:ilvl w:val="0"/>
          <w:numId w:val="18"/>
        </w:numPr>
        <w:spacing w:before="100" w:beforeAutospacing="1" w:after="0" w:line="240" w:lineRule="auto"/>
        <w:rPr>
          <w:rFonts w:eastAsia="Times New Roman" w:cstheme="minorHAnsi"/>
          <w:sz w:val="20"/>
          <w:szCs w:val="20"/>
          <w:lang w:val="fr-FR" w:eastAsia="fr-FR"/>
        </w:rPr>
        <w:sectPr w:rsidR="00AA4659" w:rsidRPr="002B7C62" w:rsidSect="007C5F71">
          <w:type w:val="continuous"/>
          <w:pgSz w:w="12240" w:h="15840"/>
          <w:pgMar w:top="1843" w:right="1800" w:bottom="1440" w:left="1800" w:header="708" w:footer="708" w:gutter="0"/>
          <w:cols w:num="2" w:space="708"/>
          <w:docGrid w:linePitch="360"/>
        </w:sectPr>
      </w:pPr>
      <w:r w:rsidRPr="00B55A5D">
        <w:rPr>
          <w:rFonts w:eastAsia="Times New Roman" w:cstheme="minorHAnsi"/>
          <w:sz w:val="20"/>
          <w:szCs w:val="20"/>
          <w:lang w:val="fr-FR" w:eastAsia="fr-FR"/>
        </w:rPr>
        <w:t>Travail de ru</w:t>
      </w:r>
      <w:r w:rsidR="002B7C62">
        <w:rPr>
          <w:rFonts w:eastAsia="Times New Roman" w:cstheme="minorHAnsi"/>
          <w:sz w:val="20"/>
          <w:szCs w:val="20"/>
          <w:lang w:val="fr-FR" w:eastAsia="fr-FR"/>
        </w:rPr>
        <w:t>e et action communautaire (TRA</w:t>
      </w:r>
      <w:r w:rsidR="00036D13">
        <w:rPr>
          <w:rFonts w:eastAsia="Times New Roman" w:cstheme="minorHAnsi"/>
          <w:sz w:val="20"/>
          <w:szCs w:val="20"/>
          <w:lang w:val="fr-FR" w:eastAsia="fr-FR"/>
        </w:rPr>
        <w:t>C</w:t>
      </w:r>
      <w:r w:rsidR="00532C02">
        <w:rPr>
          <w:rFonts w:eastAsia="Times New Roman" w:cstheme="minorHAnsi"/>
          <w:sz w:val="20"/>
          <w:szCs w:val="20"/>
          <w:lang w:val="fr-FR" w:eastAsia="fr-FR"/>
        </w:rPr>
        <w:t>)</w:t>
      </w:r>
    </w:p>
    <w:p w:rsidR="002B7C62" w:rsidRPr="00D92FAE" w:rsidRDefault="002B7C62" w:rsidP="00532C02">
      <w:pPr>
        <w:rPr>
          <w:sz w:val="20"/>
          <w:szCs w:val="20"/>
        </w:rPr>
      </w:pPr>
    </w:p>
    <w:sectPr w:rsidR="002B7C62" w:rsidRPr="00D92FAE" w:rsidSect="007C5F71">
      <w:headerReference w:type="even" r:id="rId43"/>
      <w:headerReference w:type="default" r:id="rId44"/>
      <w:footerReference w:type="even" r:id="rId45"/>
      <w:footerReference w:type="default" r:id="rId46"/>
      <w:headerReference w:type="first" r:id="rId47"/>
      <w:footerReference w:type="first" r:id="rId48"/>
      <w:type w:val="continuous"/>
      <w:pgSz w:w="12240" w:h="15840"/>
      <w:pgMar w:top="1843"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3A21" w:rsidRDefault="00553A21" w:rsidP="00B71F1F">
      <w:pPr>
        <w:spacing w:after="0" w:line="240" w:lineRule="auto"/>
      </w:pPr>
      <w:r>
        <w:separator/>
      </w:r>
    </w:p>
  </w:endnote>
  <w:endnote w:type="continuationSeparator" w:id="0">
    <w:p w:rsidR="00553A21" w:rsidRDefault="00553A21" w:rsidP="00B71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Open Sans">
    <w:altName w:val="Times New Roman"/>
    <w:charset w:val="00"/>
    <w:family w:val="auto"/>
    <w:pitch w:val="default"/>
  </w:font>
  <w:font w:name="Nirmala UI">
    <w:panose1 w:val="020B0502040204020203"/>
    <w:charset w:val="00"/>
    <w:family w:val="swiss"/>
    <w:pitch w:val="variable"/>
    <w:sig w:usb0="80FF8023" w:usb1="0200004A" w:usb2="00000200" w:usb3="00000000" w:csb0="00000001" w:csb1="00000000"/>
  </w:font>
  <w:font w:name="Myriad Pro">
    <w:altName w:val="Corbel"/>
    <w:panose1 w:val="00000000000000000000"/>
    <w:charset w:val="00"/>
    <w:family w:val="swiss"/>
    <w:notTrueType/>
    <w:pitch w:val="variable"/>
    <w:sig w:usb0="00000001"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C02" w:rsidRDefault="00532C02">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6CCF" w:rsidRPr="00A76E86" w:rsidRDefault="00553A21" w:rsidP="00706CCF">
    <w:pPr>
      <w:pStyle w:val="Pieddepage"/>
      <w:jc w:val="both"/>
      <w:rPr>
        <w:noProof/>
        <w:color w:val="FF0000"/>
        <w:sz w:val="24"/>
      </w:rPr>
    </w:pPr>
    <w:sdt>
      <w:sdtPr>
        <w:id w:val="1142166613"/>
        <w:docPartObj>
          <w:docPartGallery w:val="Page Numbers (Bottom of Page)"/>
          <w:docPartUnique/>
        </w:docPartObj>
      </w:sdtPr>
      <w:sdtEndPr/>
      <w:sdtContent>
        <w:r w:rsidR="00706CCF" w:rsidRPr="00467AFF">
          <w:rPr>
            <w:sz w:val="18"/>
            <w:szCs w:val="18"/>
          </w:rPr>
          <w:t>Suivez-nous</w:t>
        </w:r>
        <w:r w:rsidR="00706CCF">
          <w:t> </w:t>
        </w:r>
        <w:r w:rsidR="00706CCF" w:rsidRPr="006F2CB5">
          <w:t xml:space="preserve">: </w:t>
        </w:r>
        <w:hyperlink r:id="rId1" w:history="1">
          <w:r w:rsidR="00706CCF" w:rsidRPr="004751BB">
            <w:rPr>
              <w:rStyle w:val="Lienhypertexte"/>
              <w:noProof/>
              <w:sz w:val="18"/>
              <w:szCs w:val="18"/>
              <w:u w:val="none"/>
            </w:rPr>
            <w:t>www.transportabordable.org</w:t>
          </w:r>
        </w:hyperlink>
        <w:r w:rsidR="00706CCF" w:rsidRPr="004751BB">
          <w:rPr>
            <w:rStyle w:val="Lienhypertexte"/>
            <w:noProof/>
            <w:sz w:val="18"/>
            <w:szCs w:val="18"/>
            <w:u w:val="none"/>
          </w:rPr>
          <w:t xml:space="preserve">  </w:t>
        </w:r>
        <w:r w:rsidR="00706CCF" w:rsidRPr="004751BB">
          <w:rPr>
            <w:rStyle w:val="Lienhypertexte"/>
            <w:noProof/>
            <w:color w:val="auto"/>
            <w:sz w:val="18"/>
            <w:szCs w:val="18"/>
            <w:u w:val="none"/>
          </w:rPr>
          <w:t xml:space="preserve">et </w:t>
        </w:r>
      </w:sdtContent>
    </w:sdt>
    <w:r w:rsidR="00706CCF" w:rsidRPr="00332F3A">
      <w:rPr>
        <w:i/>
        <w:sz w:val="18"/>
      </w:rPr>
      <w:t>Facebook</w:t>
    </w:r>
    <w:r w:rsidR="00332614">
      <w:rPr>
        <w:i/>
        <w:sz w:val="18"/>
      </w:rPr>
      <w:t xml:space="preserve">  </w:t>
    </w:r>
    <w:r w:rsidR="00706CCF">
      <w:rPr>
        <w:i/>
        <w:sz w:val="18"/>
      </w:rPr>
      <w:tab/>
    </w:r>
    <w:r w:rsidR="00706CCF">
      <w:rPr>
        <w:i/>
        <w:sz w:val="18"/>
      </w:rPr>
      <w:tab/>
    </w:r>
    <w:r w:rsidR="00706CCF" w:rsidRPr="00A76E86">
      <w:rPr>
        <w:b/>
        <w:color w:val="FF0000"/>
        <w:sz w:val="40"/>
      </w:rPr>
      <w:fldChar w:fldCharType="begin"/>
    </w:r>
    <w:r w:rsidR="00706CCF" w:rsidRPr="00A76E86">
      <w:rPr>
        <w:b/>
        <w:color w:val="FF0000"/>
        <w:sz w:val="40"/>
      </w:rPr>
      <w:instrText>PAGE   \* MERGEFORMAT</w:instrText>
    </w:r>
    <w:r w:rsidR="00706CCF" w:rsidRPr="00A76E86">
      <w:rPr>
        <w:b/>
        <w:color w:val="FF0000"/>
        <w:sz w:val="40"/>
      </w:rPr>
      <w:fldChar w:fldCharType="separate"/>
    </w:r>
    <w:r w:rsidR="007516B7" w:rsidRPr="007516B7">
      <w:rPr>
        <w:b/>
        <w:noProof/>
        <w:color w:val="FF0000"/>
        <w:sz w:val="40"/>
        <w:lang w:val="fr-FR"/>
      </w:rPr>
      <w:t>10</w:t>
    </w:r>
    <w:r w:rsidR="00706CCF" w:rsidRPr="00A76E86">
      <w:rPr>
        <w:b/>
        <w:color w:val="FF0000"/>
        <w:sz w:val="40"/>
      </w:rPr>
      <w:fldChar w:fldCharType="end"/>
    </w:r>
  </w:p>
  <w:p w:rsidR="00706CCF" w:rsidRDefault="00706CCF">
    <w:pPr>
      <w:pStyle w:val="Pieddepag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C02" w:rsidRDefault="00532C02">
    <w:pPr>
      <w:pStyle w:val="Pieddepage"/>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358" w:rsidRDefault="00850358">
    <w:pPr>
      <w:pStyle w:val="Pieddepage"/>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588F" w:rsidRPr="00A76E86" w:rsidRDefault="00553A21" w:rsidP="00332F3A">
    <w:pPr>
      <w:pStyle w:val="Pieddepage"/>
      <w:jc w:val="both"/>
      <w:rPr>
        <w:noProof/>
        <w:color w:val="FF0000"/>
        <w:sz w:val="24"/>
      </w:rPr>
    </w:pPr>
    <w:sdt>
      <w:sdtPr>
        <w:id w:val="-1269614910"/>
        <w:docPartObj>
          <w:docPartGallery w:val="Page Numbers (Bottom of Page)"/>
          <w:docPartUnique/>
        </w:docPartObj>
      </w:sdtPr>
      <w:sdtEndPr/>
      <w:sdtContent>
        <w:r w:rsidR="0024588F" w:rsidRPr="00467AFF">
          <w:rPr>
            <w:sz w:val="18"/>
            <w:szCs w:val="18"/>
          </w:rPr>
          <w:t>Suivez-nous</w:t>
        </w:r>
        <w:r w:rsidR="0024588F">
          <w:t> </w:t>
        </w:r>
        <w:r w:rsidR="0024588F" w:rsidRPr="006F2CB5">
          <w:t xml:space="preserve">: </w:t>
        </w:r>
        <w:hyperlink r:id="rId1" w:history="1">
          <w:r w:rsidR="006F2CB5" w:rsidRPr="004751BB">
            <w:rPr>
              <w:rStyle w:val="Lienhypertexte"/>
              <w:noProof/>
              <w:sz w:val="18"/>
              <w:szCs w:val="18"/>
              <w:u w:val="none"/>
            </w:rPr>
            <w:t>www.transportabordable.org</w:t>
          </w:r>
        </w:hyperlink>
        <w:r w:rsidR="006F2CB5" w:rsidRPr="004751BB">
          <w:rPr>
            <w:rStyle w:val="Lienhypertexte"/>
            <w:noProof/>
            <w:sz w:val="18"/>
            <w:szCs w:val="18"/>
            <w:u w:val="none"/>
          </w:rPr>
          <w:t xml:space="preserve">  </w:t>
        </w:r>
        <w:r w:rsidR="006F2CB5" w:rsidRPr="004751BB">
          <w:rPr>
            <w:rStyle w:val="Lienhypertexte"/>
            <w:noProof/>
            <w:color w:val="auto"/>
            <w:sz w:val="18"/>
            <w:szCs w:val="18"/>
            <w:u w:val="none"/>
          </w:rPr>
          <w:t xml:space="preserve">et </w:t>
        </w:r>
      </w:sdtContent>
    </w:sdt>
    <w:r w:rsidR="00332F3A" w:rsidRPr="00332F3A">
      <w:rPr>
        <w:i/>
        <w:sz w:val="18"/>
      </w:rPr>
      <w:t>Facebook</w:t>
    </w:r>
    <w:r w:rsidR="00332F3A">
      <w:rPr>
        <w:i/>
        <w:sz w:val="18"/>
      </w:rPr>
      <w:tab/>
    </w:r>
    <w:r w:rsidR="00332F3A">
      <w:rPr>
        <w:i/>
        <w:sz w:val="18"/>
      </w:rPr>
      <w:tab/>
    </w:r>
    <w:r w:rsidR="00332F3A" w:rsidRPr="00A76E86">
      <w:rPr>
        <w:b/>
        <w:color w:val="FF0000"/>
        <w:sz w:val="40"/>
      </w:rPr>
      <w:fldChar w:fldCharType="begin"/>
    </w:r>
    <w:r w:rsidR="00332F3A" w:rsidRPr="00A76E86">
      <w:rPr>
        <w:b/>
        <w:color w:val="FF0000"/>
        <w:sz w:val="40"/>
      </w:rPr>
      <w:instrText>PAGE   \* MERGEFORMAT</w:instrText>
    </w:r>
    <w:r w:rsidR="00332F3A" w:rsidRPr="00A76E86">
      <w:rPr>
        <w:b/>
        <w:color w:val="FF0000"/>
        <w:sz w:val="40"/>
      </w:rPr>
      <w:fldChar w:fldCharType="separate"/>
    </w:r>
    <w:r w:rsidR="008508D9" w:rsidRPr="008508D9">
      <w:rPr>
        <w:b/>
        <w:noProof/>
        <w:color w:val="FF0000"/>
        <w:sz w:val="40"/>
        <w:lang w:val="fr-FR"/>
      </w:rPr>
      <w:t>11</w:t>
    </w:r>
    <w:r w:rsidR="00332F3A" w:rsidRPr="00A76E86">
      <w:rPr>
        <w:b/>
        <w:color w:val="FF0000"/>
        <w:sz w:val="40"/>
      </w:rPr>
      <w:fldChar w:fldCharType="end"/>
    </w:r>
  </w:p>
  <w:p w:rsidR="0024588F" w:rsidRPr="004751BB" w:rsidRDefault="0024588F" w:rsidP="00332F3A">
    <w:pPr>
      <w:spacing w:after="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358" w:rsidRDefault="00850358">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3A21" w:rsidRDefault="00553A21" w:rsidP="00B71F1F">
      <w:pPr>
        <w:spacing w:after="0" w:line="240" w:lineRule="auto"/>
      </w:pPr>
      <w:r>
        <w:separator/>
      </w:r>
    </w:p>
  </w:footnote>
  <w:footnote w:type="continuationSeparator" w:id="0">
    <w:p w:rsidR="00553A21" w:rsidRDefault="00553A21" w:rsidP="00B71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C02" w:rsidRDefault="00532C02">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C02" w:rsidRDefault="00532C02">
    <w:pPr>
      <w:pStyle w:val="En-tt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C02" w:rsidRDefault="00532C02">
    <w:pPr>
      <w:pStyle w:val="En-tte"/>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358" w:rsidRDefault="00850358">
    <w:pPr>
      <w:pStyle w:val="En-tte"/>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358" w:rsidRDefault="00850358">
    <w:pPr>
      <w:pStyle w:val="En-tte"/>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0358" w:rsidRDefault="00850358">
    <w:pPr>
      <w:pStyle w:val="En-tt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EE3"/>
    <w:multiLevelType w:val="multilevel"/>
    <w:tmpl w:val="A718D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479DE"/>
    <w:multiLevelType w:val="hybridMultilevel"/>
    <w:tmpl w:val="00C01928"/>
    <w:lvl w:ilvl="0" w:tplc="0C0C0001">
      <w:start w:val="1"/>
      <w:numFmt w:val="bullet"/>
      <w:lvlText w:val=""/>
      <w:lvlJc w:val="left"/>
      <w:pPr>
        <w:ind w:left="764" w:hanging="360"/>
      </w:pPr>
      <w:rPr>
        <w:rFonts w:ascii="Symbol" w:hAnsi="Symbol" w:hint="default"/>
      </w:rPr>
    </w:lvl>
    <w:lvl w:ilvl="1" w:tplc="0C0C0003" w:tentative="1">
      <w:start w:val="1"/>
      <w:numFmt w:val="bullet"/>
      <w:lvlText w:val="o"/>
      <w:lvlJc w:val="left"/>
      <w:pPr>
        <w:ind w:left="1484" w:hanging="360"/>
      </w:pPr>
      <w:rPr>
        <w:rFonts w:ascii="Courier New" w:hAnsi="Courier New" w:cs="Courier New" w:hint="default"/>
      </w:rPr>
    </w:lvl>
    <w:lvl w:ilvl="2" w:tplc="0C0C0005" w:tentative="1">
      <w:start w:val="1"/>
      <w:numFmt w:val="bullet"/>
      <w:lvlText w:val=""/>
      <w:lvlJc w:val="left"/>
      <w:pPr>
        <w:ind w:left="2204" w:hanging="360"/>
      </w:pPr>
      <w:rPr>
        <w:rFonts w:ascii="Wingdings" w:hAnsi="Wingdings" w:hint="default"/>
      </w:rPr>
    </w:lvl>
    <w:lvl w:ilvl="3" w:tplc="0C0C0001" w:tentative="1">
      <w:start w:val="1"/>
      <w:numFmt w:val="bullet"/>
      <w:lvlText w:val=""/>
      <w:lvlJc w:val="left"/>
      <w:pPr>
        <w:ind w:left="2924" w:hanging="360"/>
      </w:pPr>
      <w:rPr>
        <w:rFonts w:ascii="Symbol" w:hAnsi="Symbol" w:hint="default"/>
      </w:rPr>
    </w:lvl>
    <w:lvl w:ilvl="4" w:tplc="0C0C0003" w:tentative="1">
      <w:start w:val="1"/>
      <w:numFmt w:val="bullet"/>
      <w:lvlText w:val="o"/>
      <w:lvlJc w:val="left"/>
      <w:pPr>
        <w:ind w:left="3644" w:hanging="360"/>
      </w:pPr>
      <w:rPr>
        <w:rFonts w:ascii="Courier New" w:hAnsi="Courier New" w:cs="Courier New" w:hint="default"/>
      </w:rPr>
    </w:lvl>
    <w:lvl w:ilvl="5" w:tplc="0C0C0005" w:tentative="1">
      <w:start w:val="1"/>
      <w:numFmt w:val="bullet"/>
      <w:lvlText w:val=""/>
      <w:lvlJc w:val="left"/>
      <w:pPr>
        <w:ind w:left="4364" w:hanging="360"/>
      </w:pPr>
      <w:rPr>
        <w:rFonts w:ascii="Wingdings" w:hAnsi="Wingdings" w:hint="default"/>
      </w:rPr>
    </w:lvl>
    <w:lvl w:ilvl="6" w:tplc="0C0C0001" w:tentative="1">
      <w:start w:val="1"/>
      <w:numFmt w:val="bullet"/>
      <w:lvlText w:val=""/>
      <w:lvlJc w:val="left"/>
      <w:pPr>
        <w:ind w:left="5084" w:hanging="360"/>
      </w:pPr>
      <w:rPr>
        <w:rFonts w:ascii="Symbol" w:hAnsi="Symbol" w:hint="default"/>
      </w:rPr>
    </w:lvl>
    <w:lvl w:ilvl="7" w:tplc="0C0C0003" w:tentative="1">
      <w:start w:val="1"/>
      <w:numFmt w:val="bullet"/>
      <w:lvlText w:val="o"/>
      <w:lvlJc w:val="left"/>
      <w:pPr>
        <w:ind w:left="5804" w:hanging="360"/>
      </w:pPr>
      <w:rPr>
        <w:rFonts w:ascii="Courier New" w:hAnsi="Courier New" w:cs="Courier New" w:hint="default"/>
      </w:rPr>
    </w:lvl>
    <w:lvl w:ilvl="8" w:tplc="0C0C0005" w:tentative="1">
      <w:start w:val="1"/>
      <w:numFmt w:val="bullet"/>
      <w:lvlText w:val=""/>
      <w:lvlJc w:val="left"/>
      <w:pPr>
        <w:ind w:left="6524" w:hanging="360"/>
      </w:pPr>
      <w:rPr>
        <w:rFonts w:ascii="Wingdings" w:hAnsi="Wingdings" w:hint="default"/>
      </w:rPr>
    </w:lvl>
  </w:abstractNum>
  <w:abstractNum w:abstractNumId="2" w15:restartNumberingAfterBreak="0">
    <w:nsid w:val="090400A1"/>
    <w:multiLevelType w:val="hybridMultilevel"/>
    <w:tmpl w:val="8780BE74"/>
    <w:lvl w:ilvl="0" w:tplc="0C0C000B">
      <w:start w:val="1"/>
      <w:numFmt w:val="bullet"/>
      <w:lvlText w:val=""/>
      <w:lvlJc w:val="left"/>
      <w:pPr>
        <w:ind w:left="2136" w:hanging="360"/>
      </w:pPr>
      <w:rPr>
        <w:rFonts w:ascii="Wingdings" w:hAnsi="Wingdings" w:hint="default"/>
      </w:rPr>
    </w:lvl>
    <w:lvl w:ilvl="1" w:tplc="0C0C0003" w:tentative="1">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3" w15:restartNumberingAfterBreak="0">
    <w:nsid w:val="09A529A0"/>
    <w:multiLevelType w:val="hybridMultilevel"/>
    <w:tmpl w:val="3E9C73C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BBB343D"/>
    <w:multiLevelType w:val="hybridMultilevel"/>
    <w:tmpl w:val="ECE01008"/>
    <w:lvl w:ilvl="0" w:tplc="5134C90E">
      <w:start w:val="1"/>
      <w:numFmt w:val="bullet"/>
      <w:lvlText w:val=""/>
      <w:lvlJc w:val="left"/>
      <w:pPr>
        <w:ind w:left="720" w:hanging="360"/>
      </w:pPr>
      <w:rPr>
        <w:rFonts w:ascii="Wingdings" w:hAnsi="Wingdings" w:hint="default"/>
        <w:color w:val="auto"/>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174342E"/>
    <w:multiLevelType w:val="hybridMultilevel"/>
    <w:tmpl w:val="C43CE9F2"/>
    <w:lvl w:ilvl="0" w:tplc="9B78D52E">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6" w15:restartNumberingAfterBreak="0">
    <w:nsid w:val="19BF75E9"/>
    <w:multiLevelType w:val="hybridMultilevel"/>
    <w:tmpl w:val="5D200D3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CE77535"/>
    <w:multiLevelType w:val="hybridMultilevel"/>
    <w:tmpl w:val="60564E20"/>
    <w:lvl w:ilvl="0" w:tplc="A1BC4EF4">
      <w:start w:val="4"/>
      <w:numFmt w:val="bullet"/>
      <w:lvlText w:val="-"/>
      <w:lvlJc w:val="left"/>
      <w:pPr>
        <w:ind w:left="360" w:hanging="360"/>
      </w:pPr>
      <w:rPr>
        <w:rFonts w:ascii="Calibri" w:eastAsiaTheme="minorHAnsi" w:hAnsi="Calibri" w:cs="Calibri" w:hint="default"/>
      </w:rPr>
    </w:lvl>
    <w:lvl w:ilvl="1" w:tplc="0C0C0003" w:tentative="1">
      <w:start w:val="1"/>
      <w:numFmt w:val="bullet"/>
      <w:lvlText w:val="o"/>
      <w:lvlJc w:val="left"/>
      <w:pPr>
        <w:ind w:left="-403" w:hanging="360"/>
      </w:pPr>
      <w:rPr>
        <w:rFonts w:ascii="Courier New" w:hAnsi="Courier New" w:cs="Courier New" w:hint="default"/>
      </w:rPr>
    </w:lvl>
    <w:lvl w:ilvl="2" w:tplc="0C0C0005" w:tentative="1">
      <w:start w:val="1"/>
      <w:numFmt w:val="bullet"/>
      <w:lvlText w:val=""/>
      <w:lvlJc w:val="left"/>
      <w:pPr>
        <w:ind w:left="317" w:hanging="360"/>
      </w:pPr>
      <w:rPr>
        <w:rFonts w:ascii="Wingdings" w:hAnsi="Wingdings" w:hint="default"/>
      </w:rPr>
    </w:lvl>
    <w:lvl w:ilvl="3" w:tplc="0C0C0001" w:tentative="1">
      <w:start w:val="1"/>
      <w:numFmt w:val="bullet"/>
      <w:lvlText w:val=""/>
      <w:lvlJc w:val="left"/>
      <w:pPr>
        <w:ind w:left="1037" w:hanging="360"/>
      </w:pPr>
      <w:rPr>
        <w:rFonts w:ascii="Symbol" w:hAnsi="Symbol" w:hint="default"/>
      </w:rPr>
    </w:lvl>
    <w:lvl w:ilvl="4" w:tplc="0C0C0003" w:tentative="1">
      <w:start w:val="1"/>
      <w:numFmt w:val="bullet"/>
      <w:lvlText w:val="o"/>
      <w:lvlJc w:val="left"/>
      <w:pPr>
        <w:ind w:left="1757" w:hanging="360"/>
      </w:pPr>
      <w:rPr>
        <w:rFonts w:ascii="Courier New" w:hAnsi="Courier New" w:cs="Courier New" w:hint="default"/>
      </w:rPr>
    </w:lvl>
    <w:lvl w:ilvl="5" w:tplc="0C0C0005" w:tentative="1">
      <w:start w:val="1"/>
      <w:numFmt w:val="bullet"/>
      <w:lvlText w:val=""/>
      <w:lvlJc w:val="left"/>
      <w:pPr>
        <w:ind w:left="2477" w:hanging="360"/>
      </w:pPr>
      <w:rPr>
        <w:rFonts w:ascii="Wingdings" w:hAnsi="Wingdings" w:hint="default"/>
      </w:rPr>
    </w:lvl>
    <w:lvl w:ilvl="6" w:tplc="0C0C0001" w:tentative="1">
      <w:start w:val="1"/>
      <w:numFmt w:val="bullet"/>
      <w:lvlText w:val=""/>
      <w:lvlJc w:val="left"/>
      <w:pPr>
        <w:ind w:left="3197" w:hanging="360"/>
      </w:pPr>
      <w:rPr>
        <w:rFonts w:ascii="Symbol" w:hAnsi="Symbol" w:hint="default"/>
      </w:rPr>
    </w:lvl>
    <w:lvl w:ilvl="7" w:tplc="0C0C0003" w:tentative="1">
      <w:start w:val="1"/>
      <w:numFmt w:val="bullet"/>
      <w:lvlText w:val="o"/>
      <w:lvlJc w:val="left"/>
      <w:pPr>
        <w:ind w:left="3917" w:hanging="360"/>
      </w:pPr>
      <w:rPr>
        <w:rFonts w:ascii="Courier New" w:hAnsi="Courier New" w:cs="Courier New" w:hint="default"/>
      </w:rPr>
    </w:lvl>
    <w:lvl w:ilvl="8" w:tplc="0C0C0005" w:tentative="1">
      <w:start w:val="1"/>
      <w:numFmt w:val="bullet"/>
      <w:lvlText w:val=""/>
      <w:lvlJc w:val="left"/>
      <w:pPr>
        <w:ind w:left="4637" w:hanging="360"/>
      </w:pPr>
      <w:rPr>
        <w:rFonts w:ascii="Wingdings" w:hAnsi="Wingdings" w:hint="default"/>
      </w:rPr>
    </w:lvl>
  </w:abstractNum>
  <w:abstractNum w:abstractNumId="8" w15:restartNumberingAfterBreak="0">
    <w:nsid w:val="1DA745DC"/>
    <w:multiLevelType w:val="hybridMultilevel"/>
    <w:tmpl w:val="B86A298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21062DC0"/>
    <w:multiLevelType w:val="hybridMultilevel"/>
    <w:tmpl w:val="1D14C9A4"/>
    <w:lvl w:ilvl="0" w:tplc="1DD26EB8">
      <w:start w:val="1"/>
      <w:numFmt w:val="upperLetter"/>
      <w:lvlText w:val="%1."/>
      <w:lvlJc w:val="left"/>
      <w:pPr>
        <w:ind w:left="720" w:hanging="360"/>
      </w:pPr>
      <w:rPr>
        <w:color w:val="auto"/>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31217D5"/>
    <w:multiLevelType w:val="hybridMultilevel"/>
    <w:tmpl w:val="94D06E8E"/>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25014F3E"/>
    <w:multiLevelType w:val="hybridMultilevel"/>
    <w:tmpl w:val="6394A646"/>
    <w:lvl w:ilvl="0" w:tplc="3D10F250">
      <w:start w:val="1"/>
      <w:numFmt w:val="decimal"/>
      <w:lvlText w:val="%1)"/>
      <w:lvlJc w:val="left"/>
      <w:pPr>
        <w:tabs>
          <w:tab w:val="num" w:pos="720"/>
        </w:tabs>
        <w:ind w:left="720" w:hanging="360"/>
      </w:pPr>
      <w:rPr>
        <w:rFonts w:hint="default"/>
        <w:b/>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25347413"/>
    <w:multiLevelType w:val="hybridMultilevel"/>
    <w:tmpl w:val="09F8BC84"/>
    <w:lvl w:ilvl="0" w:tplc="0409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285447D6"/>
    <w:multiLevelType w:val="multilevel"/>
    <w:tmpl w:val="2442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AF5340E"/>
    <w:multiLevelType w:val="hybridMultilevel"/>
    <w:tmpl w:val="53AC6D7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2BC135EB"/>
    <w:multiLevelType w:val="hybridMultilevel"/>
    <w:tmpl w:val="937ED3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2175AE2"/>
    <w:multiLevelType w:val="hybridMultilevel"/>
    <w:tmpl w:val="C4B8844E"/>
    <w:lvl w:ilvl="0" w:tplc="0C0C0001">
      <w:start w:val="1"/>
      <w:numFmt w:val="bullet"/>
      <w:lvlText w:val=""/>
      <w:lvlJc w:val="left"/>
      <w:pPr>
        <w:ind w:left="2136" w:hanging="360"/>
      </w:pPr>
      <w:rPr>
        <w:rFonts w:ascii="Symbol" w:hAnsi="Symbol" w:hint="default"/>
      </w:rPr>
    </w:lvl>
    <w:lvl w:ilvl="1" w:tplc="0C0C0003">
      <w:start w:val="1"/>
      <w:numFmt w:val="bullet"/>
      <w:lvlText w:val="o"/>
      <w:lvlJc w:val="left"/>
      <w:pPr>
        <w:ind w:left="2856" w:hanging="360"/>
      </w:pPr>
      <w:rPr>
        <w:rFonts w:ascii="Courier New" w:hAnsi="Courier New" w:cs="Courier New" w:hint="default"/>
      </w:rPr>
    </w:lvl>
    <w:lvl w:ilvl="2" w:tplc="0C0C0005" w:tentative="1">
      <w:start w:val="1"/>
      <w:numFmt w:val="bullet"/>
      <w:lvlText w:val=""/>
      <w:lvlJc w:val="left"/>
      <w:pPr>
        <w:ind w:left="3576" w:hanging="360"/>
      </w:pPr>
      <w:rPr>
        <w:rFonts w:ascii="Wingdings" w:hAnsi="Wingdings" w:hint="default"/>
      </w:rPr>
    </w:lvl>
    <w:lvl w:ilvl="3" w:tplc="0C0C0001" w:tentative="1">
      <w:start w:val="1"/>
      <w:numFmt w:val="bullet"/>
      <w:lvlText w:val=""/>
      <w:lvlJc w:val="left"/>
      <w:pPr>
        <w:ind w:left="4296" w:hanging="360"/>
      </w:pPr>
      <w:rPr>
        <w:rFonts w:ascii="Symbol" w:hAnsi="Symbol" w:hint="default"/>
      </w:rPr>
    </w:lvl>
    <w:lvl w:ilvl="4" w:tplc="0C0C0003" w:tentative="1">
      <w:start w:val="1"/>
      <w:numFmt w:val="bullet"/>
      <w:lvlText w:val="o"/>
      <w:lvlJc w:val="left"/>
      <w:pPr>
        <w:ind w:left="5016" w:hanging="360"/>
      </w:pPr>
      <w:rPr>
        <w:rFonts w:ascii="Courier New" w:hAnsi="Courier New" w:cs="Courier New" w:hint="default"/>
      </w:rPr>
    </w:lvl>
    <w:lvl w:ilvl="5" w:tplc="0C0C0005" w:tentative="1">
      <w:start w:val="1"/>
      <w:numFmt w:val="bullet"/>
      <w:lvlText w:val=""/>
      <w:lvlJc w:val="left"/>
      <w:pPr>
        <w:ind w:left="5736" w:hanging="360"/>
      </w:pPr>
      <w:rPr>
        <w:rFonts w:ascii="Wingdings" w:hAnsi="Wingdings" w:hint="default"/>
      </w:rPr>
    </w:lvl>
    <w:lvl w:ilvl="6" w:tplc="0C0C0001" w:tentative="1">
      <w:start w:val="1"/>
      <w:numFmt w:val="bullet"/>
      <w:lvlText w:val=""/>
      <w:lvlJc w:val="left"/>
      <w:pPr>
        <w:ind w:left="6456" w:hanging="360"/>
      </w:pPr>
      <w:rPr>
        <w:rFonts w:ascii="Symbol" w:hAnsi="Symbol" w:hint="default"/>
      </w:rPr>
    </w:lvl>
    <w:lvl w:ilvl="7" w:tplc="0C0C0003" w:tentative="1">
      <w:start w:val="1"/>
      <w:numFmt w:val="bullet"/>
      <w:lvlText w:val="o"/>
      <w:lvlJc w:val="left"/>
      <w:pPr>
        <w:ind w:left="7176" w:hanging="360"/>
      </w:pPr>
      <w:rPr>
        <w:rFonts w:ascii="Courier New" w:hAnsi="Courier New" w:cs="Courier New" w:hint="default"/>
      </w:rPr>
    </w:lvl>
    <w:lvl w:ilvl="8" w:tplc="0C0C0005" w:tentative="1">
      <w:start w:val="1"/>
      <w:numFmt w:val="bullet"/>
      <w:lvlText w:val=""/>
      <w:lvlJc w:val="left"/>
      <w:pPr>
        <w:ind w:left="7896" w:hanging="360"/>
      </w:pPr>
      <w:rPr>
        <w:rFonts w:ascii="Wingdings" w:hAnsi="Wingdings" w:hint="default"/>
      </w:rPr>
    </w:lvl>
  </w:abstractNum>
  <w:abstractNum w:abstractNumId="17" w15:restartNumberingAfterBreak="0">
    <w:nsid w:val="39E370B3"/>
    <w:multiLevelType w:val="hybridMultilevel"/>
    <w:tmpl w:val="A2D204D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3D9839C5"/>
    <w:multiLevelType w:val="hybridMultilevel"/>
    <w:tmpl w:val="D33EAB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FFD18CB"/>
    <w:multiLevelType w:val="hybridMultilevel"/>
    <w:tmpl w:val="C43CE9F2"/>
    <w:lvl w:ilvl="0" w:tplc="9B78D52E">
      <w:start w:val="1"/>
      <w:numFmt w:val="decimal"/>
      <w:lvlText w:val="%1-"/>
      <w:lvlJc w:val="left"/>
      <w:pPr>
        <w:tabs>
          <w:tab w:val="num" w:pos="720"/>
        </w:tabs>
        <w:ind w:left="720" w:hanging="360"/>
      </w:pPr>
      <w:rPr>
        <w:rFonts w:hint="default"/>
      </w:rPr>
    </w:lvl>
    <w:lvl w:ilvl="1" w:tplc="0C0C0019" w:tentative="1">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20" w15:restartNumberingAfterBreak="0">
    <w:nsid w:val="3FFF6271"/>
    <w:multiLevelType w:val="multilevel"/>
    <w:tmpl w:val="8D625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7453A1"/>
    <w:multiLevelType w:val="hybridMultilevel"/>
    <w:tmpl w:val="FC2E2D8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41732A43"/>
    <w:multiLevelType w:val="hybridMultilevel"/>
    <w:tmpl w:val="7CEA9F52"/>
    <w:lvl w:ilvl="0" w:tplc="9A44C71C">
      <w:start w:val="1"/>
      <w:numFmt w:val="decimal"/>
      <w:lvlText w:val="%1)"/>
      <w:lvlJc w:val="left"/>
      <w:pPr>
        <w:ind w:left="720" w:hanging="360"/>
      </w:pPr>
      <w:rPr>
        <w:b/>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 w15:restartNumberingAfterBreak="0">
    <w:nsid w:val="4A833C1B"/>
    <w:multiLevelType w:val="hybridMultilevel"/>
    <w:tmpl w:val="16A870C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4E2F2340"/>
    <w:multiLevelType w:val="hybridMultilevel"/>
    <w:tmpl w:val="0250F47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52501893"/>
    <w:multiLevelType w:val="hybridMultilevel"/>
    <w:tmpl w:val="42041C8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56D4573E"/>
    <w:multiLevelType w:val="hybridMultilevel"/>
    <w:tmpl w:val="BC185C02"/>
    <w:lvl w:ilvl="0" w:tplc="7BACDDA6">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574237F6"/>
    <w:multiLevelType w:val="hybridMultilevel"/>
    <w:tmpl w:val="712E8738"/>
    <w:lvl w:ilvl="0" w:tplc="0C0C0001">
      <w:start w:val="1"/>
      <w:numFmt w:val="bullet"/>
      <w:lvlText w:val=""/>
      <w:lvlJc w:val="left"/>
      <w:pPr>
        <w:ind w:left="780" w:hanging="360"/>
      </w:pPr>
      <w:rPr>
        <w:rFonts w:ascii="Symbol" w:hAnsi="Symbol" w:hint="default"/>
      </w:rPr>
    </w:lvl>
    <w:lvl w:ilvl="1" w:tplc="0C0C0003" w:tentative="1">
      <w:start w:val="1"/>
      <w:numFmt w:val="bullet"/>
      <w:lvlText w:val="o"/>
      <w:lvlJc w:val="left"/>
      <w:pPr>
        <w:ind w:left="1500" w:hanging="360"/>
      </w:pPr>
      <w:rPr>
        <w:rFonts w:ascii="Courier New" w:hAnsi="Courier New" w:cs="Courier New" w:hint="default"/>
      </w:rPr>
    </w:lvl>
    <w:lvl w:ilvl="2" w:tplc="0C0C0005" w:tentative="1">
      <w:start w:val="1"/>
      <w:numFmt w:val="bullet"/>
      <w:lvlText w:val=""/>
      <w:lvlJc w:val="left"/>
      <w:pPr>
        <w:ind w:left="2220" w:hanging="360"/>
      </w:pPr>
      <w:rPr>
        <w:rFonts w:ascii="Wingdings" w:hAnsi="Wingdings" w:hint="default"/>
      </w:rPr>
    </w:lvl>
    <w:lvl w:ilvl="3" w:tplc="0C0C0001" w:tentative="1">
      <w:start w:val="1"/>
      <w:numFmt w:val="bullet"/>
      <w:lvlText w:val=""/>
      <w:lvlJc w:val="left"/>
      <w:pPr>
        <w:ind w:left="2940" w:hanging="360"/>
      </w:pPr>
      <w:rPr>
        <w:rFonts w:ascii="Symbol" w:hAnsi="Symbol" w:hint="default"/>
      </w:rPr>
    </w:lvl>
    <w:lvl w:ilvl="4" w:tplc="0C0C0003" w:tentative="1">
      <w:start w:val="1"/>
      <w:numFmt w:val="bullet"/>
      <w:lvlText w:val="o"/>
      <w:lvlJc w:val="left"/>
      <w:pPr>
        <w:ind w:left="3660" w:hanging="360"/>
      </w:pPr>
      <w:rPr>
        <w:rFonts w:ascii="Courier New" w:hAnsi="Courier New" w:cs="Courier New" w:hint="default"/>
      </w:rPr>
    </w:lvl>
    <w:lvl w:ilvl="5" w:tplc="0C0C0005" w:tentative="1">
      <w:start w:val="1"/>
      <w:numFmt w:val="bullet"/>
      <w:lvlText w:val=""/>
      <w:lvlJc w:val="left"/>
      <w:pPr>
        <w:ind w:left="4380" w:hanging="360"/>
      </w:pPr>
      <w:rPr>
        <w:rFonts w:ascii="Wingdings" w:hAnsi="Wingdings" w:hint="default"/>
      </w:rPr>
    </w:lvl>
    <w:lvl w:ilvl="6" w:tplc="0C0C0001" w:tentative="1">
      <w:start w:val="1"/>
      <w:numFmt w:val="bullet"/>
      <w:lvlText w:val=""/>
      <w:lvlJc w:val="left"/>
      <w:pPr>
        <w:ind w:left="5100" w:hanging="360"/>
      </w:pPr>
      <w:rPr>
        <w:rFonts w:ascii="Symbol" w:hAnsi="Symbol" w:hint="default"/>
      </w:rPr>
    </w:lvl>
    <w:lvl w:ilvl="7" w:tplc="0C0C0003" w:tentative="1">
      <w:start w:val="1"/>
      <w:numFmt w:val="bullet"/>
      <w:lvlText w:val="o"/>
      <w:lvlJc w:val="left"/>
      <w:pPr>
        <w:ind w:left="5820" w:hanging="360"/>
      </w:pPr>
      <w:rPr>
        <w:rFonts w:ascii="Courier New" w:hAnsi="Courier New" w:cs="Courier New" w:hint="default"/>
      </w:rPr>
    </w:lvl>
    <w:lvl w:ilvl="8" w:tplc="0C0C0005" w:tentative="1">
      <w:start w:val="1"/>
      <w:numFmt w:val="bullet"/>
      <w:lvlText w:val=""/>
      <w:lvlJc w:val="left"/>
      <w:pPr>
        <w:ind w:left="6540" w:hanging="360"/>
      </w:pPr>
      <w:rPr>
        <w:rFonts w:ascii="Wingdings" w:hAnsi="Wingdings" w:hint="default"/>
      </w:rPr>
    </w:lvl>
  </w:abstractNum>
  <w:abstractNum w:abstractNumId="28" w15:restartNumberingAfterBreak="0">
    <w:nsid w:val="57757E35"/>
    <w:multiLevelType w:val="hybridMultilevel"/>
    <w:tmpl w:val="2274270A"/>
    <w:lvl w:ilvl="0" w:tplc="0409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587A1535"/>
    <w:multiLevelType w:val="hybridMultilevel"/>
    <w:tmpl w:val="F7761854"/>
    <w:lvl w:ilvl="0" w:tplc="0409000D">
      <w:start w:val="1"/>
      <w:numFmt w:val="bullet"/>
      <w:lvlText w:val=""/>
      <w:lvlJc w:val="left"/>
      <w:pPr>
        <w:ind w:left="720" w:hanging="360"/>
      </w:pPr>
      <w:rPr>
        <w:rFonts w:ascii="Wingdings" w:hAnsi="Wingding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0" w15:restartNumberingAfterBreak="0">
    <w:nsid w:val="5A5F37CC"/>
    <w:multiLevelType w:val="hybridMultilevel"/>
    <w:tmpl w:val="82F4416E"/>
    <w:lvl w:ilvl="0" w:tplc="04090003">
      <w:start w:val="1"/>
      <w:numFmt w:val="bullet"/>
      <w:lvlText w:val="o"/>
      <w:lvlJc w:val="left"/>
      <w:pPr>
        <w:ind w:left="360" w:hanging="360"/>
      </w:pPr>
      <w:rPr>
        <w:rFonts w:ascii="Courier New" w:hAnsi="Courier New" w:cs="Courier New"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31" w15:restartNumberingAfterBreak="0">
    <w:nsid w:val="61122EEA"/>
    <w:multiLevelType w:val="hybridMultilevel"/>
    <w:tmpl w:val="F4A2B01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648F1643"/>
    <w:multiLevelType w:val="hybridMultilevel"/>
    <w:tmpl w:val="6CD22EC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3" w15:restartNumberingAfterBreak="0">
    <w:nsid w:val="699E2D0D"/>
    <w:multiLevelType w:val="hybridMultilevel"/>
    <w:tmpl w:val="2F50937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C571424"/>
    <w:multiLevelType w:val="hybridMultilevel"/>
    <w:tmpl w:val="B7F851DC"/>
    <w:lvl w:ilvl="0" w:tplc="0C0C000B">
      <w:start w:val="1"/>
      <w:numFmt w:val="bullet"/>
      <w:lvlText w:val=""/>
      <w:lvlJc w:val="left"/>
      <w:pPr>
        <w:tabs>
          <w:tab w:val="num" w:pos="720"/>
        </w:tabs>
        <w:ind w:left="720" w:hanging="360"/>
      </w:pPr>
      <w:rPr>
        <w:rFonts w:ascii="Wingdings" w:hAnsi="Wingdings" w:hint="default"/>
      </w:rPr>
    </w:lvl>
    <w:lvl w:ilvl="1" w:tplc="0C0C0003" w:tentative="1">
      <w:start w:val="1"/>
      <w:numFmt w:val="bullet"/>
      <w:lvlText w:val="o"/>
      <w:lvlJc w:val="left"/>
      <w:pPr>
        <w:tabs>
          <w:tab w:val="num" w:pos="1440"/>
        </w:tabs>
        <w:ind w:left="1440" w:hanging="360"/>
      </w:pPr>
      <w:rPr>
        <w:rFonts w:ascii="Courier New" w:hAnsi="Courier New" w:cs="Courier New"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Courier New"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Courier New"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DC15BC6"/>
    <w:multiLevelType w:val="hybridMultilevel"/>
    <w:tmpl w:val="E90022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0EB3181"/>
    <w:multiLevelType w:val="hybridMultilevel"/>
    <w:tmpl w:val="A05EE50A"/>
    <w:lvl w:ilvl="0" w:tplc="0409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7" w15:restartNumberingAfterBreak="0">
    <w:nsid w:val="71440228"/>
    <w:multiLevelType w:val="hybridMultilevel"/>
    <w:tmpl w:val="923C8142"/>
    <w:lvl w:ilvl="0" w:tplc="8586033C">
      <w:numFmt w:val="bullet"/>
      <w:lvlText w:val="-"/>
      <w:lvlJc w:val="left"/>
      <w:pPr>
        <w:ind w:left="720" w:hanging="360"/>
      </w:pPr>
      <w:rPr>
        <w:rFonts w:ascii="Calibri" w:eastAsiaTheme="minorHAnsi" w:hAnsi="Calibri"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8" w15:restartNumberingAfterBreak="0">
    <w:nsid w:val="746467A5"/>
    <w:multiLevelType w:val="hybridMultilevel"/>
    <w:tmpl w:val="072A1384"/>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9" w15:restartNumberingAfterBreak="0">
    <w:nsid w:val="78CC7938"/>
    <w:multiLevelType w:val="hybridMultilevel"/>
    <w:tmpl w:val="83A6F5E4"/>
    <w:lvl w:ilvl="0" w:tplc="B2F60A9A">
      <w:start w:val="1"/>
      <w:numFmt w:val="decimal"/>
      <w:lvlText w:val="%1-"/>
      <w:lvlJc w:val="left"/>
      <w:pPr>
        <w:ind w:left="720" w:hanging="360"/>
      </w:pPr>
      <w:rPr>
        <w:rFonts w:asciiTheme="minorHAnsi" w:eastAsiaTheme="minorHAnsi" w:hAnsiTheme="minorHAnsi" w:cstheme="minorBidi"/>
        <w:color w:val="auto"/>
        <w:sz w:val="22"/>
        <w:szCs w:val="22"/>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0" w15:restartNumberingAfterBreak="0">
    <w:nsid w:val="7D3529A0"/>
    <w:multiLevelType w:val="hybridMultilevel"/>
    <w:tmpl w:val="06F2F37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1" w15:restartNumberingAfterBreak="0">
    <w:nsid w:val="7E2059B8"/>
    <w:multiLevelType w:val="multilevel"/>
    <w:tmpl w:val="53D80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7"/>
  </w:num>
  <w:num w:numId="3">
    <w:abstractNumId w:val="14"/>
  </w:num>
  <w:num w:numId="4">
    <w:abstractNumId w:val="38"/>
  </w:num>
  <w:num w:numId="5">
    <w:abstractNumId w:val="26"/>
  </w:num>
  <w:num w:numId="6">
    <w:abstractNumId w:val="32"/>
  </w:num>
  <w:num w:numId="7">
    <w:abstractNumId w:val="2"/>
  </w:num>
  <w:num w:numId="8">
    <w:abstractNumId w:val="8"/>
  </w:num>
  <w:num w:numId="9">
    <w:abstractNumId w:val="19"/>
  </w:num>
  <w:num w:numId="10">
    <w:abstractNumId w:val="10"/>
  </w:num>
  <w:num w:numId="11">
    <w:abstractNumId w:val="0"/>
  </w:num>
  <w:num w:numId="12">
    <w:abstractNumId w:val="5"/>
  </w:num>
  <w:num w:numId="13">
    <w:abstractNumId w:val="4"/>
  </w:num>
  <w:num w:numId="14">
    <w:abstractNumId w:val="20"/>
  </w:num>
  <w:num w:numId="15">
    <w:abstractNumId w:val="41"/>
  </w:num>
  <w:num w:numId="16">
    <w:abstractNumId w:val="15"/>
  </w:num>
  <w:num w:numId="17">
    <w:abstractNumId w:val="35"/>
  </w:num>
  <w:num w:numId="18">
    <w:abstractNumId w:val="13"/>
  </w:num>
  <w:num w:numId="19">
    <w:abstractNumId w:val="34"/>
  </w:num>
  <w:num w:numId="20">
    <w:abstractNumId w:val="31"/>
  </w:num>
  <w:num w:numId="21">
    <w:abstractNumId w:val="33"/>
  </w:num>
  <w:num w:numId="22">
    <w:abstractNumId w:val="18"/>
  </w:num>
  <w:num w:numId="23">
    <w:abstractNumId w:val="30"/>
  </w:num>
  <w:num w:numId="24">
    <w:abstractNumId w:val="36"/>
  </w:num>
  <w:num w:numId="25">
    <w:abstractNumId w:val="11"/>
  </w:num>
  <w:num w:numId="26">
    <w:abstractNumId w:val="6"/>
  </w:num>
  <w:num w:numId="27">
    <w:abstractNumId w:val="22"/>
  </w:num>
  <w:num w:numId="28">
    <w:abstractNumId w:val="27"/>
  </w:num>
  <w:num w:numId="29">
    <w:abstractNumId w:val="12"/>
  </w:num>
  <w:num w:numId="30">
    <w:abstractNumId w:val="17"/>
  </w:num>
  <w:num w:numId="31">
    <w:abstractNumId w:val="28"/>
  </w:num>
  <w:num w:numId="32">
    <w:abstractNumId w:val="29"/>
  </w:num>
  <w:num w:numId="33">
    <w:abstractNumId w:val="16"/>
  </w:num>
  <w:num w:numId="34">
    <w:abstractNumId w:val="3"/>
  </w:num>
  <w:num w:numId="35">
    <w:abstractNumId w:val="25"/>
  </w:num>
  <w:num w:numId="36">
    <w:abstractNumId w:val="23"/>
  </w:num>
  <w:num w:numId="37">
    <w:abstractNumId w:val="24"/>
  </w:num>
  <w:num w:numId="38">
    <w:abstractNumId w:val="40"/>
  </w:num>
  <w:num w:numId="39">
    <w:abstractNumId w:val="21"/>
  </w:num>
  <w:num w:numId="40">
    <w:abstractNumId w:val="39"/>
  </w:num>
  <w:num w:numId="41">
    <w:abstractNumId w:val="7"/>
  </w:num>
  <w:num w:numId="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DisableGlyphATSUI" w:val="0"/>
  </w:docVars>
  <w:rsids>
    <w:rsidRoot w:val="00491098"/>
    <w:rsid w:val="0000110C"/>
    <w:rsid w:val="00004B73"/>
    <w:rsid w:val="000053B7"/>
    <w:rsid w:val="00010498"/>
    <w:rsid w:val="00014BD9"/>
    <w:rsid w:val="0001633B"/>
    <w:rsid w:val="000164F6"/>
    <w:rsid w:val="00020D73"/>
    <w:rsid w:val="00030294"/>
    <w:rsid w:val="00031C31"/>
    <w:rsid w:val="00032837"/>
    <w:rsid w:val="0003413A"/>
    <w:rsid w:val="00036D13"/>
    <w:rsid w:val="00037A11"/>
    <w:rsid w:val="00042E2E"/>
    <w:rsid w:val="00044260"/>
    <w:rsid w:val="0005212C"/>
    <w:rsid w:val="000526A9"/>
    <w:rsid w:val="00053598"/>
    <w:rsid w:val="000540DE"/>
    <w:rsid w:val="00054B9B"/>
    <w:rsid w:val="00062A75"/>
    <w:rsid w:val="00064BCE"/>
    <w:rsid w:val="0006776E"/>
    <w:rsid w:val="00072AC9"/>
    <w:rsid w:val="00073210"/>
    <w:rsid w:val="0007577D"/>
    <w:rsid w:val="00077129"/>
    <w:rsid w:val="00082A06"/>
    <w:rsid w:val="000859EB"/>
    <w:rsid w:val="00086A78"/>
    <w:rsid w:val="0008708E"/>
    <w:rsid w:val="000870A3"/>
    <w:rsid w:val="000877E5"/>
    <w:rsid w:val="00093572"/>
    <w:rsid w:val="00093B95"/>
    <w:rsid w:val="000945B0"/>
    <w:rsid w:val="00096937"/>
    <w:rsid w:val="000A2319"/>
    <w:rsid w:val="000A2F4A"/>
    <w:rsid w:val="000A75ED"/>
    <w:rsid w:val="000B39BD"/>
    <w:rsid w:val="000B41E9"/>
    <w:rsid w:val="000B588D"/>
    <w:rsid w:val="000B6E8B"/>
    <w:rsid w:val="000B6F88"/>
    <w:rsid w:val="000C5FBC"/>
    <w:rsid w:val="000D13D4"/>
    <w:rsid w:val="000D4C95"/>
    <w:rsid w:val="000E2066"/>
    <w:rsid w:val="000E7055"/>
    <w:rsid w:val="000F58C0"/>
    <w:rsid w:val="00100E90"/>
    <w:rsid w:val="00111589"/>
    <w:rsid w:val="00114127"/>
    <w:rsid w:val="00115826"/>
    <w:rsid w:val="0011648F"/>
    <w:rsid w:val="0011772F"/>
    <w:rsid w:val="00122C9D"/>
    <w:rsid w:val="001236D4"/>
    <w:rsid w:val="00130106"/>
    <w:rsid w:val="00132FC3"/>
    <w:rsid w:val="001353B9"/>
    <w:rsid w:val="001570A6"/>
    <w:rsid w:val="00162409"/>
    <w:rsid w:val="0016343E"/>
    <w:rsid w:val="00166574"/>
    <w:rsid w:val="00172CED"/>
    <w:rsid w:val="00173DAA"/>
    <w:rsid w:val="00174EE3"/>
    <w:rsid w:val="001817E1"/>
    <w:rsid w:val="00182728"/>
    <w:rsid w:val="00182E5E"/>
    <w:rsid w:val="00183A1A"/>
    <w:rsid w:val="00190932"/>
    <w:rsid w:val="00191664"/>
    <w:rsid w:val="001945C2"/>
    <w:rsid w:val="00195E20"/>
    <w:rsid w:val="00197D83"/>
    <w:rsid w:val="001A0369"/>
    <w:rsid w:val="001A0CBE"/>
    <w:rsid w:val="001A150D"/>
    <w:rsid w:val="001A2C28"/>
    <w:rsid w:val="001B03FA"/>
    <w:rsid w:val="001B2EB4"/>
    <w:rsid w:val="001B562C"/>
    <w:rsid w:val="001C0758"/>
    <w:rsid w:val="001C23D5"/>
    <w:rsid w:val="001C4B4D"/>
    <w:rsid w:val="001C5E42"/>
    <w:rsid w:val="001C6AB4"/>
    <w:rsid w:val="001D22B8"/>
    <w:rsid w:val="001E4843"/>
    <w:rsid w:val="001F07E9"/>
    <w:rsid w:val="001F27BF"/>
    <w:rsid w:val="001F5008"/>
    <w:rsid w:val="00200173"/>
    <w:rsid w:val="00200A3C"/>
    <w:rsid w:val="00202500"/>
    <w:rsid w:val="002028A2"/>
    <w:rsid w:val="00210A35"/>
    <w:rsid w:val="00211C0F"/>
    <w:rsid w:val="00215854"/>
    <w:rsid w:val="00217ABA"/>
    <w:rsid w:val="00226410"/>
    <w:rsid w:val="00232CC0"/>
    <w:rsid w:val="0024207B"/>
    <w:rsid w:val="0024404F"/>
    <w:rsid w:val="0024588F"/>
    <w:rsid w:val="0024660A"/>
    <w:rsid w:val="00246DBA"/>
    <w:rsid w:val="00247F8C"/>
    <w:rsid w:val="00252E23"/>
    <w:rsid w:val="00253584"/>
    <w:rsid w:val="00256294"/>
    <w:rsid w:val="0026325E"/>
    <w:rsid w:val="00266A50"/>
    <w:rsid w:val="00267A67"/>
    <w:rsid w:val="0027276F"/>
    <w:rsid w:val="00273362"/>
    <w:rsid w:val="002809DB"/>
    <w:rsid w:val="00287AF4"/>
    <w:rsid w:val="00287C19"/>
    <w:rsid w:val="00291C46"/>
    <w:rsid w:val="00292F7F"/>
    <w:rsid w:val="002A25D0"/>
    <w:rsid w:val="002A2D75"/>
    <w:rsid w:val="002A70FB"/>
    <w:rsid w:val="002B3FB0"/>
    <w:rsid w:val="002B581A"/>
    <w:rsid w:val="002B6A67"/>
    <w:rsid w:val="002B7C62"/>
    <w:rsid w:val="002C0A83"/>
    <w:rsid w:val="002C6D78"/>
    <w:rsid w:val="002D1921"/>
    <w:rsid w:val="002D6D50"/>
    <w:rsid w:val="002E0D85"/>
    <w:rsid w:val="002E2AF6"/>
    <w:rsid w:val="002E3322"/>
    <w:rsid w:val="002E3E3F"/>
    <w:rsid w:val="002E41A5"/>
    <w:rsid w:val="002E6204"/>
    <w:rsid w:val="002F201F"/>
    <w:rsid w:val="002F2896"/>
    <w:rsid w:val="002F4530"/>
    <w:rsid w:val="002F5D90"/>
    <w:rsid w:val="0030736F"/>
    <w:rsid w:val="003078BA"/>
    <w:rsid w:val="00312022"/>
    <w:rsid w:val="00320633"/>
    <w:rsid w:val="00322040"/>
    <w:rsid w:val="00332614"/>
    <w:rsid w:val="00332F3A"/>
    <w:rsid w:val="00333758"/>
    <w:rsid w:val="00333849"/>
    <w:rsid w:val="003360C7"/>
    <w:rsid w:val="003442FD"/>
    <w:rsid w:val="00351A85"/>
    <w:rsid w:val="00352ACD"/>
    <w:rsid w:val="00353803"/>
    <w:rsid w:val="00361029"/>
    <w:rsid w:val="00377F07"/>
    <w:rsid w:val="003817AB"/>
    <w:rsid w:val="003840D1"/>
    <w:rsid w:val="00390A00"/>
    <w:rsid w:val="00392B30"/>
    <w:rsid w:val="0039688D"/>
    <w:rsid w:val="00397DD3"/>
    <w:rsid w:val="003A4DD2"/>
    <w:rsid w:val="003A4FE7"/>
    <w:rsid w:val="003B07D9"/>
    <w:rsid w:val="003B2B2B"/>
    <w:rsid w:val="003C4102"/>
    <w:rsid w:val="003D1343"/>
    <w:rsid w:val="003D23C0"/>
    <w:rsid w:val="003D4D3B"/>
    <w:rsid w:val="003D4E68"/>
    <w:rsid w:val="003E0217"/>
    <w:rsid w:val="003E1C7E"/>
    <w:rsid w:val="003E43F7"/>
    <w:rsid w:val="003E4D1C"/>
    <w:rsid w:val="003F0470"/>
    <w:rsid w:val="003F3B52"/>
    <w:rsid w:val="003F4A29"/>
    <w:rsid w:val="003F5EBF"/>
    <w:rsid w:val="00400507"/>
    <w:rsid w:val="00400AA0"/>
    <w:rsid w:val="00401626"/>
    <w:rsid w:val="0040241E"/>
    <w:rsid w:val="00406459"/>
    <w:rsid w:val="004107E1"/>
    <w:rsid w:val="00413A24"/>
    <w:rsid w:val="00415564"/>
    <w:rsid w:val="0042085B"/>
    <w:rsid w:val="00420B12"/>
    <w:rsid w:val="00423CFC"/>
    <w:rsid w:val="004243A7"/>
    <w:rsid w:val="004302D3"/>
    <w:rsid w:val="00430456"/>
    <w:rsid w:val="0043116C"/>
    <w:rsid w:val="004314D9"/>
    <w:rsid w:val="00431683"/>
    <w:rsid w:val="00436108"/>
    <w:rsid w:val="00436338"/>
    <w:rsid w:val="004404CF"/>
    <w:rsid w:val="004436B4"/>
    <w:rsid w:val="00444E75"/>
    <w:rsid w:val="00453375"/>
    <w:rsid w:val="00454F19"/>
    <w:rsid w:val="004575AC"/>
    <w:rsid w:val="004608D4"/>
    <w:rsid w:val="00460958"/>
    <w:rsid w:val="004636DD"/>
    <w:rsid w:val="00465EC7"/>
    <w:rsid w:val="00467AFF"/>
    <w:rsid w:val="00470CC7"/>
    <w:rsid w:val="00471665"/>
    <w:rsid w:val="004751BB"/>
    <w:rsid w:val="00475A7A"/>
    <w:rsid w:val="00475D4A"/>
    <w:rsid w:val="00482445"/>
    <w:rsid w:val="00491098"/>
    <w:rsid w:val="00493E99"/>
    <w:rsid w:val="00496322"/>
    <w:rsid w:val="00496B97"/>
    <w:rsid w:val="00496EA9"/>
    <w:rsid w:val="004A21A2"/>
    <w:rsid w:val="004A31E9"/>
    <w:rsid w:val="004B16D9"/>
    <w:rsid w:val="004B2BF4"/>
    <w:rsid w:val="004B31C5"/>
    <w:rsid w:val="004B6BF0"/>
    <w:rsid w:val="004B7780"/>
    <w:rsid w:val="004C28F8"/>
    <w:rsid w:val="004C2F7E"/>
    <w:rsid w:val="004C6B91"/>
    <w:rsid w:val="004D204A"/>
    <w:rsid w:val="004D39F9"/>
    <w:rsid w:val="004D4E5C"/>
    <w:rsid w:val="004D5176"/>
    <w:rsid w:val="004E2804"/>
    <w:rsid w:val="004E2BC1"/>
    <w:rsid w:val="004E3FC7"/>
    <w:rsid w:val="004E6452"/>
    <w:rsid w:val="00501688"/>
    <w:rsid w:val="005023D0"/>
    <w:rsid w:val="00505205"/>
    <w:rsid w:val="00507441"/>
    <w:rsid w:val="00510618"/>
    <w:rsid w:val="00510CC1"/>
    <w:rsid w:val="0051424E"/>
    <w:rsid w:val="00516E92"/>
    <w:rsid w:val="005179A2"/>
    <w:rsid w:val="00520DBB"/>
    <w:rsid w:val="00522339"/>
    <w:rsid w:val="0052295B"/>
    <w:rsid w:val="0052296D"/>
    <w:rsid w:val="00532C02"/>
    <w:rsid w:val="00532E14"/>
    <w:rsid w:val="00535C3D"/>
    <w:rsid w:val="00536953"/>
    <w:rsid w:val="00537142"/>
    <w:rsid w:val="005379FA"/>
    <w:rsid w:val="005422AC"/>
    <w:rsid w:val="00545831"/>
    <w:rsid w:val="00551612"/>
    <w:rsid w:val="00552280"/>
    <w:rsid w:val="00553A21"/>
    <w:rsid w:val="00556171"/>
    <w:rsid w:val="005565BA"/>
    <w:rsid w:val="0055740C"/>
    <w:rsid w:val="00557F9B"/>
    <w:rsid w:val="005616E3"/>
    <w:rsid w:val="00564458"/>
    <w:rsid w:val="00574592"/>
    <w:rsid w:val="0057479C"/>
    <w:rsid w:val="005835CB"/>
    <w:rsid w:val="0058405F"/>
    <w:rsid w:val="0058610F"/>
    <w:rsid w:val="00586E35"/>
    <w:rsid w:val="005933AB"/>
    <w:rsid w:val="00595161"/>
    <w:rsid w:val="00597694"/>
    <w:rsid w:val="005A0A46"/>
    <w:rsid w:val="005A0C3E"/>
    <w:rsid w:val="005A1A02"/>
    <w:rsid w:val="005A2C82"/>
    <w:rsid w:val="005A3B68"/>
    <w:rsid w:val="005A3F0E"/>
    <w:rsid w:val="005B328E"/>
    <w:rsid w:val="005B4126"/>
    <w:rsid w:val="005B4352"/>
    <w:rsid w:val="005B499D"/>
    <w:rsid w:val="005B4FE9"/>
    <w:rsid w:val="005B52D3"/>
    <w:rsid w:val="005C3F0C"/>
    <w:rsid w:val="005C4D5C"/>
    <w:rsid w:val="005D07F4"/>
    <w:rsid w:val="005D16BE"/>
    <w:rsid w:val="005D2756"/>
    <w:rsid w:val="005D2E84"/>
    <w:rsid w:val="005D49F7"/>
    <w:rsid w:val="005D5898"/>
    <w:rsid w:val="005D7AF9"/>
    <w:rsid w:val="005E0608"/>
    <w:rsid w:val="005E231C"/>
    <w:rsid w:val="005E35BC"/>
    <w:rsid w:val="005F0D04"/>
    <w:rsid w:val="005F3350"/>
    <w:rsid w:val="005F683A"/>
    <w:rsid w:val="005F7228"/>
    <w:rsid w:val="00603582"/>
    <w:rsid w:val="00611EB2"/>
    <w:rsid w:val="006134A8"/>
    <w:rsid w:val="006154CB"/>
    <w:rsid w:val="006214AE"/>
    <w:rsid w:val="0062191C"/>
    <w:rsid w:val="006309F2"/>
    <w:rsid w:val="00632BCE"/>
    <w:rsid w:val="00633A98"/>
    <w:rsid w:val="006342F6"/>
    <w:rsid w:val="0063433A"/>
    <w:rsid w:val="006354E9"/>
    <w:rsid w:val="00640F94"/>
    <w:rsid w:val="0064187E"/>
    <w:rsid w:val="00651AEC"/>
    <w:rsid w:val="00652263"/>
    <w:rsid w:val="00661596"/>
    <w:rsid w:val="00663213"/>
    <w:rsid w:val="006663E1"/>
    <w:rsid w:val="0067403C"/>
    <w:rsid w:val="006835A8"/>
    <w:rsid w:val="00685AC5"/>
    <w:rsid w:val="00691E1B"/>
    <w:rsid w:val="006925F5"/>
    <w:rsid w:val="00693C1D"/>
    <w:rsid w:val="00694FAF"/>
    <w:rsid w:val="0069790D"/>
    <w:rsid w:val="006A2C66"/>
    <w:rsid w:val="006A44AB"/>
    <w:rsid w:val="006A6392"/>
    <w:rsid w:val="006A74BD"/>
    <w:rsid w:val="006B1026"/>
    <w:rsid w:val="006B23ED"/>
    <w:rsid w:val="006B53AC"/>
    <w:rsid w:val="006C27ED"/>
    <w:rsid w:val="006C2B00"/>
    <w:rsid w:val="006C31A6"/>
    <w:rsid w:val="006C61B6"/>
    <w:rsid w:val="006C7010"/>
    <w:rsid w:val="006D6712"/>
    <w:rsid w:val="006D6FC1"/>
    <w:rsid w:val="006E0B60"/>
    <w:rsid w:val="006E22D5"/>
    <w:rsid w:val="006E50C4"/>
    <w:rsid w:val="006E6A71"/>
    <w:rsid w:val="006F1653"/>
    <w:rsid w:val="006F2CB5"/>
    <w:rsid w:val="006F4DD8"/>
    <w:rsid w:val="006F6962"/>
    <w:rsid w:val="006F7608"/>
    <w:rsid w:val="00705972"/>
    <w:rsid w:val="0070659A"/>
    <w:rsid w:val="00706CCF"/>
    <w:rsid w:val="0071309C"/>
    <w:rsid w:val="00713918"/>
    <w:rsid w:val="00713924"/>
    <w:rsid w:val="007140C4"/>
    <w:rsid w:val="007152A5"/>
    <w:rsid w:val="0072273C"/>
    <w:rsid w:val="0072293A"/>
    <w:rsid w:val="0072425D"/>
    <w:rsid w:val="00726A2B"/>
    <w:rsid w:val="00727E79"/>
    <w:rsid w:val="00732253"/>
    <w:rsid w:val="00733181"/>
    <w:rsid w:val="007332C7"/>
    <w:rsid w:val="00735385"/>
    <w:rsid w:val="0073555C"/>
    <w:rsid w:val="00735B58"/>
    <w:rsid w:val="007361AF"/>
    <w:rsid w:val="007368AB"/>
    <w:rsid w:val="00743387"/>
    <w:rsid w:val="0074636B"/>
    <w:rsid w:val="007502F0"/>
    <w:rsid w:val="007516B7"/>
    <w:rsid w:val="0075179D"/>
    <w:rsid w:val="00756262"/>
    <w:rsid w:val="007569F3"/>
    <w:rsid w:val="0076253D"/>
    <w:rsid w:val="00762C66"/>
    <w:rsid w:val="00765B43"/>
    <w:rsid w:val="0076714E"/>
    <w:rsid w:val="00767613"/>
    <w:rsid w:val="0077189E"/>
    <w:rsid w:val="00773573"/>
    <w:rsid w:val="0077501E"/>
    <w:rsid w:val="0078249A"/>
    <w:rsid w:val="00786361"/>
    <w:rsid w:val="007923F3"/>
    <w:rsid w:val="00796F8E"/>
    <w:rsid w:val="007A5037"/>
    <w:rsid w:val="007B055D"/>
    <w:rsid w:val="007B379A"/>
    <w:rsid w:val="007B5D6F"/>
    <w:rsid w:val="007C487B"/>
    <w:rsid w:val="007C5F71"/>
    <w:rsid w:val="007D0E62"/>
    <w:rsid w:val="007D17B5"/>
    <w:rsid w:val="007D2549"/>
    <w:rsid w:val="007D376C"/>
    <w:rsid w:val="007D5224"/>
    <w:rsid w:val="007E2119"/>
    <w:rsid w:val="007E24E4"/>
    <w:rsid w:val="007E41EF"/>
    <w:rsid w:val="007E75D1"/>
    <w:rsid w:val="007F1EFC"/>
    <w:rsid w:val="007F3BCB"/>
    <w:rsid w:val="007F58EB"/>
    <w:rsid w:val="007F59C4"/>
    <w:rsid w:val="00811599"/>
    <w:rsid w:val="00815AFF"/>
    <w:rsid w:val="00815FEF"/>
    <w:rsid w:val="0081603D"/>
    <w:rsid w:val="00816E8F"/>
    <w:rsid w:val="00820AC5"/>
    <w:rsid w:val="0082120A"/>
    <w:rsid w:val="0082214D"/>
    <w:rsid w:val="00822988"/>
    <w:rsid w:val="00823BCF"/>
    <w:rsid w:val="008303DB"/>
    <w:rsid w:val="00833132"/>
    <w:rsid w:val="00833247"/>
    <w:rsid w:val="0083743C"/>
    <w:rsid w:val="00840BE4"/>
    <w:rsid w:val="008416E4"/>
    <w:rsid w:val="0084307D"/>
    <w:rsid w:val="00846DD2"/>
    <w:rsid w:val="00850358"/>
    <w:rsid w:val="008508D9"/>
    <w:rsid w:val="00851ED2"/>
    <w:rsid w:val="008556DF"/>
    <w:rsid w:val="00857027"/>
    <w:rsid w:val="00857D46"/>
    <w:rsid w:val="00864EFD"/>
    <w:rsid w:val="00865D3A"/>
    <w:rsid w:val="00870599"/>
    <w:rsid w:val="00873136"/>
    <w:rsid w:val="0088135B"/>
    <w:rsid w:val="00883ED0"/>
    <w:rsid w:val="00886C49"/>
    <w:rsid w:val="00891369"/>
    <w:rsid w:val="00891640"/>
    <w:rsid w:val="008948E1"/>
    <w:rsid w:val="008968C2"/>
    <w:rsid w:val="008A2EE4"/>
    <w:rsid w:val="008A51DC"/>
    <w:rsid w:val="008A5505"/>
    <w:rsid w:val="008A59FC"/>
    <w:rsid w:val="008C2FE2"/>
    <w:rsid w:val="008C3DAF"/>
    <w:rsid w:val="008D096F"/>
    <w:rsid w:val="008D21EB"/>
    <w:rsid w:val="008D27DD"/>
    <w:rsid w:val="008D36A0"/>
    <w:rsid w:val="008E5DAB"/>
    <w:rsid w:val="008F727C"/>
    <w:rsid w:val="00900566"/>
    <w:rsid w:val="009027B9"/>
    <w:rsid w:val="0090285B"/>
    <w:rsid w:val="009062E2"/>
    <w:rsid w:val="00906C63"/>
    <w:rsid w:val="00912F3A"/>
    <w:rsid w:val="00913C7F"/>
    <w:rsid w:val="009145A7"/>
    <w:rsid w:val="00915E09"/>
    <w:rsid w:val="0092777D"/>
    <w:rsid w:val="00931A81"/>
    <w:rsid w:val="009404D6"/>
    <w:rsid w:val="00944C0B"/>
    <w:rsid w:val="00946873"/>
    <w:rsid w:val="00946A2F"/>
    <w:rsid w:val="009471A1"/>
    <w:rsid w:val="00950723"/>
    <w:rsid w:val="009528D4"/>
    <w:rsid w:val="009544A7"/>
    <w:rsid w:val="0096047D"/>
    <w:rsid w:val="00963BF7"/>
    <w:rsid w:val="009738AA"/>
    <w:rsid w:val="0097596D"/>
    <w:rsid w:val="00975D95"/>
    <w:rsid w:val="009812E8"/>
    <w:rsid w:val="00986C46"/>
    <w:rsid w:val="00986CFA"/>
    <w:rsid w:val="00990AAD"/>
    <w:rsid w:val="00995D3C"/>
    <w:rsid w:val="00997E15"/>
    <w:rsid w:val="009A112A"/>
    <w:rsid w:val="009A3A66"/>
    <w:rsid w:val="009A5AE8"/>
    <w:rsid w:val="009A6B27"/>
    <w:rsid w:val="009B0AE2"/>
    <w:rsid w:val="009B3D19"/>
    <w:rsid w:val="009C2835"/>
    <w:rsid w:val="009C294C"/>
    <w:rsid w:val="009C3202"/>
    <w:rsid w:val="009C35EA"/>
    <w:rsid w:val="009C4050"/>
    <w:rsid w:val="009C756D"/>
    <w:rsid w:val="009C784D"/>
    <w:rsid w:val="009C7AE6"/>
    <w:rsid w:val="009D2353"/>
    <w:rsid w:val="009D2A39"/>
    <w:rsid w:val="009D3CEF"/>
    <w:rsid w:val="009D5CDD"/>
    <w:rsid w:val="009E0200"/>
    <w:rsid w:val="009E4AE8"/>
    <w:rsid w:val="009E6DA5"/>
    <w:rsid w:val="009E7747"/>
    <w:rsid w:val="009F04C0"/>
    <w:rsid w:val="009F3011"/>
    <w:rsid w:val="009F4582"/>
    <w:rsid w:val="00A00F5B"/>
    <w:rsid w:val="00A02881"/>
    <w:rsid w:val="00A0686D"/>
    <w:rsid w:val="00A0720D"/>
    <w:rsid w:val="00A07567"/>
    <w:rsid w:val="00A123FE"/>
    <w:rsid w:val="00A12AFD"/>
    <w:rsid w:val="00A15F2C"/>
    <w:rsid w:val="00A17949"/>
    <w:rsid w:val="00A17B6E"/>
    <w:rsid w:val="00A2239E"/>
    <w:rsid w:val="00A24557"/>
    <w:rsid w:val="00A31FCC"/>
    <w:rsid w:val="00A33DFF"/>
    <w:rsid w:val="00A37AE9"/>
    <w:rsid w:val="00A37C68"/>
    <w:rsid w:val="00A40BC1"/>
    <w:rsid w:val="00A41866"/>
    <w:rsid w:val="00A41AC6"/>
    <w:rsid w:val="00A4436A"/>
    <w:rsid w:val="00A44378"/>
    <w:rsid w:val="00A443EB"/>
    <w:rsid w:val="00A522CC"/>
    <w:rsid w:val="00A56655"/>
    <w:rsid w:val="00A57D13"/>
    <w:rsid w:val="00A60649"/>
    <w:rsid w:val="00A60C10"/>
    <w:rsid w:val="00A61CF9"/>
    <w:rsid w:val="00A63E1E"/>
    <w:rsid w:val="00A644C8"/>
    <w:rsid w:val="00A70CF2"/>
    <w:rsid w:val="00A71E4A"/>
    <w:rsid w:val="00A743A8"/>
    <w:rsid w:val="00A75EC8"/>
    <w:rsid w:val="00A763C4"/>
    <w:rsid w:val="00A76E86"/>
    <w:rsid w:val="00A771BF"/>
    <w:rsid w:val="00A83788"/>
    <w:rsid w:val="00A83A8C"/>
    <w:rsid w:val="00A84727"/>
    <w:rsid w:val="00A93A52"/>
    <w:rsid w:val="00A95CB6"/>
    <w:rsid w:val="00A96CC0"/>
    <w:rsid w:val="00AA0807"/>
    <w:rsid w:val="00AA0D8E"/>
    <w:rsid w:val="00AA38DC"/>
    <w:rsid w:val="00AA4659"/>
    <w:rsid w:val="00AA6337"/>
    <w:rsid w:val="00AA6CD0"/>
    <w:rsid w:val="00AB0114"/>
    <w:rsid w:val="00AB6CD4"/>
    <w:rsid w:val="00AD04F9"/>
    <w:rsid w:val="00AD068B"/>
    <w:rsid w:val="00AE1156"/>
    <w:rsid w:val="00AE262F"/>
    <w:rsid w:val="00AE428F"/>
    <w:rsid w:val="00AF225D"/>
    <w:rsid w:val="00AF2FBD"/>
    <w:rsid w:val="00B0228D"/>
    <w:rsid w:val="00B02352"/>
    <w:rsid w:val="00B03E31"/>
    <w:rsid w:val="00B105C7"/>
    <w:rsid w:val="00B1489D"/>
    <w:rsid w:val="00B15CF0"/>
    <w:rsid w:val="00B1713C"/>
    <w:rsid w:val="00B21DA7"/>
    <w:rsid w:val="00B22035"/>
    <w:rsid w:val="00B34763"/>
    <w:rsid w:val="00B44747"/>
    <w:rsid w:val="00B5423A"/>
    <w:rsid w:val="00B5488B"/>
    <w:rsid w:val="00B55A5D"/>
    <w:rsid w:val="00B57963"/>
    <w:rsid w:val="00B618DE"/>
    <w:rsid w:val="00B63272"/>
    <w:rsid w:val="00B71150"/>
    <w:rsid w:val="00B717E8"/>
    <w:rsid w:val="00B71F1F"/>
    <w:rsid w:val="00B722A4"/>
    <w:rsid w:val="00B729E7"/>
    <w:rsid w:val="00B72F9F"/>
    <w:rsid w:val="00B73858"/>
    <w:rsid w:val="00B809B4"/>
    <w:rsid w:val="00B822F3"/>
    <w:rsid w:val="00B85D8B"/>
    <w:rsid w:val="00B86857"/>
    <w:rsid w:val="00B926C5"/>
    <w:rsid w:val="00B92D69"/>
    <w:rsid w:val="00B933E1"/>
    <w:rsid w:val="00B95346"/>
    <w:rsid w:val="00B97693"/>
    <w:rsid w:val="00BA71EB"/>
    <w:rsid w:val="00BB3D1F"/>
    <w:rsid w:val="00BB6FD7"/>
    <w:rsid w:val="00BB7312"/>
    <w:rsid w:val="00BE02D9"/>
    <w:rsid w:val="00BE0FD3"/>
    <w:rsid w:val="00BE1F5F"/>
    <w:rsid w:val="00BE4BC0"/>
    <w:rsid w:val="00BF0730"/>
    <w:rsid w:val="00BF09BF"/>
    <w:rsid w:val="00BF0E32"/>
    <w:rsid w:val="00C003E8"/>
    <w:rsid w:val="00C05DE2"/>
    <w:rsid w:val="00C062F6"/>
    <w:rsid w:val="00C067E9"/>
    <w:rsid w:val="00C07464"/>
    <w:rsid w:val="00C15C8A"/>
    <w:rsid w:val="00C20E04"/>
    <w:rsid w:val="00C3077B"/>
    <w:rsid w:val="00C52A8B"/>
    <w:rsid w:val="00C55002"/>
    <w:rsid w:val="00C60467"/>
    <w:rsid w:val="00C671F5"/>
    <w:rsid w:val="00C70A15"/>
    <w:rsid w:val="00C74066"/>
    <w:rsid w:val="00C754DE"/>
    <w:rsid w:val="00C769C6"/>
    <w:rsid w:val="00C8110A"/>
    <w:rsid w:val="00C81EE9"/>
    <w:rsid w:val="00C8549E"/>
    <w:rsid w:val="00C955B3"/>
    <w:rsid w:val="00C973E5"/>
    <w:rsid w:val="00CA325A"/>
    <w:rsid w:val="00CA523E"/>
    <w:rsid w:val="00CA7A16"/>
    <w:rsid w:val="00CB25CF"/>
    <w:rsid w:val="00CB3260"/>
    <w:rsid w:val="00CB3756"/>
    <w:rsid w:val="00CB3929"/>
    <w:rsid w:val="00CB3BF8"/>
    <w:rsid w:val="00CB4DDD"/>
    <w:rsid w:val="00CB6671"/>
    <w:rsid w:val="00CB6D4D"/>
    <w:rsid w:val="00CC185E"/>
    <w:rsid w:val="00CC33E3"/>
    <w:rsid w:val="00CC56CA"/>
    <w:rsid w:val="00CC73B7"/>
    <w:rsid w:val="00CC7E55"/>
    <w:rsid w:val="00CD3C03"/>
    <w:rsid w:val="00CE606A"/>
    <w:rsid w:val="00CF0802"/>
    <w:rsid w:val="00CF0CAD"/>
    <w:rsid w:val="00CF0F74"/>
    <w:rsid w:val="00CF2375"/>
    <w:rsid w:val="00CF5903"/>
    <w:rsid w:val="00CF6F93"/>
    <w:rsid w:val="00D0105D"/>
    <w:rsid w:val="00D024F1"/>
    <w:rsid w:val="00D05C6D"/>
    <w:rsid w:val="00D05D57"/>
    <w:rsid w:val="00D10DCF"/>
    <w:rsid w:val="00D117A7"/>
    <w:rsid w:val="00D213A7"/>
    <w:rsid w:val="00D21FB6"/>
    <w:rsid w:val="00D27000"/>
    <w:rsid w:val="00D33723"/>
    <w:rsid w:val="00D339DB"/>
    <w:rsid w:val="00D34EE8"/>
    <w:rsid w:val="00D4035C"/>
    <w:rsid w:val="00D41743"/>
    <w:rsid w:val="00D434F1"/>
    <w:rsid w:val="00D54880"/>
    <w:rsid w:val="00D55459"/>
    <w:rsid w:val="00D719BA"/>
    <w:rsid w:val="00D72192"/>
    <w:rsid w:val="00D728AC"/>
    <w:rsid w:val="00D7318F"/>
    <w:rsid w:val="00D734E5"/>
    <w:rsid w:val="00D757DD"/>
    <w:rsid w:val="00D76AA1"/>
    <w:rsid w:val="00D779CD"/>
    <w:rsid w:val="00D80F0B"/>
    <w:rsid w:val="00D831F6"/>
    <w:rsid w:val="00D83DC5"/>
    <w:rsid w:val="00D85618"/>
    <w:rsid w:val="00D92FAE"/>
    <w:rsid w:val="00D9375C"/>
    <w:rsid w:val="00D93E17"/>
    <w:rsid w:val="00DA22DA"/>
    <w:rsid w:val="00DA605C"/>
    <w:rsid w:val="00DA6F89"/>
    <w:rsid w:val="00DA76F7"/>
    <w:rsid w:val="00DB1D70"/>
    <w:rsid w:val="00DB3813"/>
    <w:rsid w:val="00DB4E87"/>
    <w:rsid w:val="00DB53E6"/>
    <w:rsid w:val="00DB55C1"/>
    <w:rsid w:val="00DC179D"/>
    <w:rsid w:val="00DD08B5"/>
    <w:rsid w:val="00DD108E"/>
    <w:rsid w:val="00DD564C"/>
    <w:rsid w:val="00DE1464"/>
    <w:rsid w:val="00DE3248"/>
    <w:rsid w:val="00DE48D9"/>
    <w:rsid w:val="00DE6515"/>
    <w:rsid w:val="00DE6C7F"/>
    <w:rsid w:val="00DE7A4E"/>
    <w:rsid w:val="00DF0B5D"/>
    <w:rsid w:val="00DF18B3"/>
    <w:rsid w:val="00DF72B2"/>
    <w:rsid w:val="00E03564"/>
    <w:rsid w:val="00E06559"/>
    <w:rsid w:val="00E108C5"/>
    <w:rsid w:val="00E1377F"/>
    <w:rsid w:val="00E223E1"/>
    <w:rsid w:val="00E26D9E"/>
    <w:rsid w:val="00E32520"/>
    <w:rsid w:val="00E336E4"/>
    <w:rsid w:val="00E3438C"/>
    <w:rsid w:val="00E36F8B"/>
    <w:rsid w:val="00E405AC"/>
    <w:rsid w:val="00E420CA"/>
    <w:rsid w:val="00E42D65"/>
    <w:rsid w:val="00E459E5"/>
    <w:rsid w:val="00E45A90"/>
    <w:rsid w:val="00E53575"/>
    <w:rsid w:val="00E5428E"/>
    <w:rsid w:val="00E62CA1"/>
    <w:rsid w:val="00E66999"/>
    <w:rsid w:val="00E70CA9"/>
    <w:rsid w:val="00E82352"/>
    <w:rsid w:val="00E823AC"/>
    <w:rsid w:val="00E824F3"/>
    <w:rsid w:val="00E82AE4"/>
    <w:rsid w:val="00E84B4C"/>
    <w:rsid w:val="00E87FBA"/>
    <w:rsid w:val="00E900E7"/>
    <w:rsid w:val="00E9310D"/>
    <w:rsid w:val="00E9338D"/>
    <w:rsid w:val="00E952DD"/>
    <w:rsid w:val="00E95EF8"/>
    <w:rsid w:val="00EA2AB9"/>
    <w:rsid w:val="00EA3D15"/>
    <w:rsid w:val="00EA3E19"/>
    <w:rsid w:val="00EA7FF9"/>
    <w:rsid w:val="00EB4B93"/>
    <w:rsid w:val="00EB4BFA"/>
    <w:rsid w:val="00EB4F05"/>
    <w:rsid w:val="00EB5059"/>
    <w:rsid w:val="00EB64BB"/>
    <w:rsid w:val="00EB78A3"/>
    <w:rsid w:val="00EB7CAB"/>
    <w:rsid w:val="00EC3DC3"/>
    <w:rsid w:val="00EC485E"/>
    <w:rsid w:val="00ED1834"/>
    <w:rsid w:val="00ED4A68"/>
    <w:rsid w:val="00ED5D5C"/>
    <w:rsid w:val="00EE0ADD"/>
    <w:rsid w:val="00EE64BB"/>
    <w:rsid w:val="00EF2ADF"/>
    <w:rsid w:val="00EF6321"/>
    <w:rsid w:val="00EF7682"/>
    <w:rsid w:val="00F03E5C"/>
    <w:rsid w:val="00F07884"/>
    <w:rsid w:val="00F106B2"/>
    <w:rsid w:val="00F1075B"/>
    <w:rsid w:val="00F115FE"/>
    <w:rsid w:val="00F12914"/>
    <w:rsid w:val="00F15134"/>
    <w:rsid w:val="00F231F8"/>
    <w:rsid w:val="00F332BA"/>
    <w:rsid w:val="00F33CE5"/>
    <w:rsid w:val="00F343BE"/>
    <w:rsid w:val="00F41491"/>
    <w:rsid w:val="00F41750"/>
    <w:rsid w:val="00F43992"/>
    <w:rsid w:val="00F50911"/>
    <w:rsid w:val="00F50FA2"/>
    <w:rsid w:val="00F52B2F"/>
    <w:rsid w:val="00F53698"/>
    <w:rsid w:val="00F579EE"/>
    <w:rsid w:val="00F60E47"/>
    <w:rsid w:val="00F718DF"/>
    <w:rsid w:val="00F7321E"/>
    <w:rsid w:val="00F77D8A"/>
    <w:rsid w:val="00F84C0B"/>
    <w:rsid w:val="00F86169"/>
    <w:rsid w:val="00F92312"/>
    <w:rsid w:val="00F95E94"/>
    <w:rsid w:val="00FA0D48"/>
    <w:rsid w:val="00FA48A0"/>
    <w:rsid w:val="00FA7324"/>
    <w:rsid w:val="00FB2FF6"/>
    <w:rsid w:val="00FC3C1E"/>
    <w:rsid w:val="00FD6A90"/>
    <w:rsid w:val="00FE2DBA"/>
    <w:rsid w:val="00FE5AFF"/>
    <w:rsid w:val="00FF03B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6E1CDD"/>
  <w15:docId w15:val="{DC304FEB-9CB9-4E70-8980-E5DFB4F35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CA" w:eastAsia="fr-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DBA"/>
  </w:style>
  <w:style w:type="paragraph" w:styleId="Titre1">
    <w:name w:val="heading 1"/>
    <w:basedOn w:val="Normal"/>
    <w:next w:val="Normal"/>
    <w:link w:val="Titre1Car"/>
    <w:uiPriority w:val="9"/>
    <w:qFormat/>
    <w:rsid w:val="00946A2F"/>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Titre3">
    <w:name w:val="heading 3"/>
    <w:basedOn w:val="Normal"/>
    <w:next w:val="Normal"/>
    <w:link w:val="Titre3Car"/>
    <w:uiPriority w:val="9"/>
    <w:semiHidden/>
    <w:unhideWhenUsed/>
    <w:qFormat/>
    <w:rsid w:val="002E2AF6"/>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49109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1098"/>
    <w:rPr>
      <w:rFonts w:ascii="Tahoma" w:hAnsi="Tahoma" w:cs="Tahoma"/>
      <w:sz w:val="16"/>
      <w:szCs w:val="16"/>
    </w:rPr>
  </w:style>
  <w:style w:type="paragraph" w:styleId="En-tte">
    <w:name w:val="header"/>
    <w:basedOn w:val="Normal"/>
    <w:link w:val="En-tteCar"/>
    <w:uiPriority w:val="99"/>
    <w:unhideWhenUsed/>
    <w:rsid w:val="00B71F1F"/>
    <w:pPr>
      <w:tabs>
        <w:tab w:val="center" w:pos="4320"/>
        <w:tab w:val="right" w:pos="8640"/>
      </w:tabs>
      <w:spacing w:after="0" w:line="240" w:lineRule="auto"/>
    </w:pPr>
  </w:style>
  <w:style w:type="character" w:customStyle="1" w:styleId="En-tteCar">
    <w:name w:val="En-tête Car"/>
    <w:basedOn w:val="Policepardfaut"/>
    <w:link w:val="En-tte"/>
    <w:uiPriority w:val="99"/>
    <w:rsid w:val="00B71F1F"/>
  </w:style>
  <w:style w:type="paragraph" w:styleId="Pieddepage">
    <w:name w:val="footer"/>
    <w:basedOn w:val="Normal"/>
    <w:link w:val="PieddepageCar"/>
    <w:uiPriority w:val="99"/>
    <w:unhideWhenUsed/>
    <w:rsid w:val="00B71F1F"/>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B71F1F"/>
  </w:style>
  <w:style w:type="character" w:customStyle="1" w:styleId="apple-converted-space">
    <w:name w:val="apple-converted-space"/>
    <w:basedOn w:val="Policepardfaut"/>
    <w:rsid w:val="00B71F1F"/>
  </w:style>
  <w:style w:type="character" w:styleId="Accentuation">
    <w:name w:val="Emphasis"/>
    <w:basedOn w:val="Policepardfaut"/>
    <w:uiPriority w:val="20"/>
    <w:qFormat/>
    <w:rsid w:val="00B71F1F"/>
    <w:rPr>
      <w:i/>
      <w:iCs/>
    </w:rPr>
  </w:style>
  <w:style w:type="paragraph" w:styleId="Titre">
    <w:name w:val="Title"/>
    <w:basedOn w:val="Normal"/>
    <w:next w:val="Normal"/>
    <w:link w:val="TitreCar"/>
    <w:qFormat/>
    <w:rsid w:val="00864EFD"/>
    <w:pPr>
      <w:spacing w:before="240" w:after="60" w:line="240" w:lineRule="auto"/>
      <w:jc w:val="center"/>
      <w:outlineLvl w:val="0"/>
    </w:pPr>
    <w:rPr>
      <w:rFonts w:ascii="Calibri Light" w:eastAsia="Times New Roman" w:hAnsi="Calibri Light" w:cs="Times New Roman"/>
      <w:b/>
      <w:bCs/>
      <w:kern w:val="28"/>
      <w:sz w:val="32"/>
      <w:szCs w:val="32"/>
    </w:rPr>
  </w:style>
  <w:style w:type="character" w:customStyle="1" w:styleId="TitreCar">
    <w:name w:val="Titre Car"/>
    <w:basedOn w:val="Policepardfaut"/>
    <w:link w:val="Titre"/>
    <w:rsid w:val="00864EFD"/>
    <w:rPr>
      <w:rFonts w:ascii="Calibri Light" w:eastAsia="Times New Roman" w:hAnsi="Calibri Light" w:cs="Times New Roman"/>
      <w:b/>
      <w:bCs/>
      <w:kern w:val="28"/>
      <w:sz w:val="32"/>
      <w:szCs w:val="32"/>
      <w:lang w:eastAsia="fr-CA"/>
    </w:rPr>
  </w:style>
  <w:style w:type="character" w:styleId="Lienhypertexte">
    <w:name w:val="Hyperlink"/>
    <w:basedOn w:val="Policepardfaut"/>
    <w:uiPriority w:val="99"/>
    <w:unhideWhenUsed/>
    <w:rsid w:val="007569F3"/>
    <w:rPr>
      <w:color w:val="0000FF" w:themeColor="hyperlink"/>
      <w:u w:val="single"/>
    </w:rPr>
  </w:style>
  <w:style w:type="character" w:customStyle="1" w:styleId="Titre1Car">
    <w:name w:val="Titre 1 Car"/>
    <w:basedOn w:val="Policepardfaut"/>
    <w:link w:val="Titre1"/>
    <w:uiPriority w:val="9"/>
    <w:rsid w:val="00946A2F"/>
    <w:rPr>
      <w:rFonts w:asciiTheme="majorHAnsi" w:eastAsiaTheme="majorEastAsia" w:hAnsiTheme="majorHAnsi" w:cstheme="majorBidi"/>
      <w:color w:val="365F91" w:themeColor="accent1" w:themeShade="BF"/>
      <w:sz w:val="32"/>
      <w:szCs w:val="32"/>
    </w:rPr>
  </w:style>
  <w:style w:type="paragraph" w:styleId="Sous-titre">
    <w:name w:val="Subtitle"/>
    <w:basedOn w:val="Normal"/>
    <w:next w:val="Normal"/>
    <w:link w:val="Sous-titreCar"/>
    <w:uiPriority w:val="11"/>
    <w:qFormat/>
    <w:rsid w:val="00946A2F"/>
    <w:pPr>
      <w:numPr>
        <w:ilvl w:val="1"/>
      </w:numPr>
      <w:spacing w:after="160" w:line="259" w:lineRule="auto"/>
    </w:pPr>
    <w:rPr>
      <w:color w:val="5A5A5A" w:themeColor="text1" w:themeTint="A5"/>
      <w:spacing w:val="15"/>
    </w:rPr>
  </w:style>
  <w:style w:type="character" w:customStyle="1" w:styleId="Sous-titreCar">
    <w:name w:val="Sous-titre Car"/>
    <w:basedOn w:val="Policepardfaut"/>
    <w:link w:val="Sous-titre"/>
    <w:uiPriority w:val="11"/>
    <w:rsid w:val="00946A2F"/>
    <w:rPr>
      <w:rFonts w:eastAsiaTheme="minorEastAsia"/>
      <w:color w:val="5A5A5A" w:themeColor="text1" w:themeTint="A5"/>
      <w:spacing w:val="15"/>
    </w:rPr>
  </w:style>
  <w:style w:type="paragraph" w:styleId="Paragraphedeliste">
    <w:name w:val="List Paragraph"/>
    <w:basedOn w:val="Normal"/>
    <w:uiPriority w:val="34"/>
    <w:qFormat/>
    <w:rsid w:val="0067403C"/>
    <w:pPr>
      <w:ind w:left="720"/>
      <w:contextualSpacing/>
    </w:pPr>
  </w:style>
  <w:style w:type="character" w:styleId="Lienhypertextesuivivisit">
    <w:name w:val="FollowedHyperlink"/>
    <w:basedOn w:val="Policepardfaut"/>
    <w:uiPriority w:val="99"/>
    <w:semiHidden/>
    <w:unhideWhenUsed/>
    <w:rsid w:val="00014BD9"/>
    <w:rPr>
      <w:color w:val="800080" w:themeColor="followedHyperlink"/>
      <w:u w:val="single"/>
    </w:rPr>
  </w:style>
  <w:style w:type="paragraph" w:styleId="Notedebasdepage">
    <w:name w:val="footnote text"/>
    <w:basedOn w:val="Normal"/>
    <w:link w:val="NotedebasdepageCar"/>
    <w:uiPriority w:val="99"/>
    <w:semiHidden/>
    <w:unhideWhenUsed/>
    <w:rsid w:val="00D93E17"/>
    <w:pPr>
      <w:spacing w:after="0" w:line="240" w:lineRule="auto"/>
    </w:pPr>
    <w:rPr>
      <w:rFonts w:ascii="Times New Roman" w:eastAsia="Times New Roman" w:hAnsi="Times New Roman" w:cs="Times New Roman"/>
      <w:sz w:val="20"/>
      <w:szCs w:val="20"/>
    </w:rPr>
  </w:style>
  <w:style w:type="character" w:customStyle="1" w:styleId="NotedebasdepageCar">
    <w:name w:val="Note de bas de page Car"/>
    <w:basedOn w:val="Policepardfaut"/>
    <w:link w:val="Notedebasdepage"/>
    <w:uiPriority w:val="99"/>
    <w:semiHidden/>
    <w:rsid w:val="00D93E17"/>
    <w:rPr>
      <w:rFonts w:ascii="Times New Roman" w:eastAsia="Times New Roman" w:hAnsi="Times New Roman" w:cs="Times New Roman"/>
      <w:sz w:val="20"/>
      <w:szCs w:val="20"/>
    </w:rPr>
  </w:style>
  <w:style w:type="character" w:styleId="Appelnotedebasdep">
    <w:name w:val="footnote reference"/>
    <w:basedOn w:val="Policepardfaut"/>
    <w:uiPriority w:val="99"/>
    <w:semiHidden/>
    <w:unhideWhenUsed/>
    <w:rsid w:val="00D93E17"/>
    <w:rPr>
      <w:vertAlign w:val="superscript"/>
    </w:rPr>
  </w:style>
  <w:style w:type="paragraph" w:styleId="NormalWeb">
    <w:name w:val="Normal (Web)"/>
    <w:basedOn w:val="Normal"/>
    <w:uiPriority w:val="99"/>
    <w:unhideWhenUsed/>
    <w:rsid w:val="00944C0B"/>
    <w:pPr>
      <w:spacing w:after="0" w:line="240" w:lineRule="auto"/>
    </w:pPr>
    <w:rPr>
      <w:rFonts w:ascii="Open Sans" w:eastAsia="Times New Roman" w:hAnsi="Open Sans" w:cs="Times New Roman"/>
      <w:sz w:val="24"/>
      <w:szCs w:val="24"/>
    </w:rPr>
  </w:style>
  <w:style w:type="character" w:customStyle="1" w:styleId="skimlinks-unlinked">
    <w:name w:val="skimlinks-unlinked"/>
    <w:basedOn w:val="Policepardfaut"/>
    <w:rsid w:val="002E0D85"/>
  </w:style>
  <w:style w:type="character" w:customStyle="1" w:styleId="Titre3Car">
    <w:name w:val="Titre 3 Car"/>
    <w:basedOn w:val="Policepardfaut"/>
    <w:link w:val="Titre3"/>
    <w:uiPriority w:val="9"/>
    <w:semiHidden/>
    <w:rsid w:val="002E2AF6"/>
    <w:rPr>
      <w:rFonts w:asciiTheme="majorHAnsi" w:eastAsiaTheme="majorEastAsia" w:hAnsiTheme="majorHAnsi" w:cstheme="majorBidi"/>
      <w:b/>
      <w:bCs/>
      <w:color w:val="4F81BD" w:themeColor="accent1"/>
    </w:rPr>
  </w:style>
  <w:style w:type="table" w:styleId="Grilledutableau">
    <w:name w:val="Table Grid"/>
    <w:basedOn w:val="TableauNormal"/>
    <w:uiPriority w:val="39"/>
    <w:rsid w:val="009E6DA5"/>
    <w:pPr>
      <w:spacing w:after="0" w:line="240" w:lineRule="auto"/>
    </w:pPr>
    <w:rPr>
      <w:rFonts w:eastAsiaTheme="minorHAns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deliste1">
    <w:name w:val="Paragraphe de liste1"/>
    <w:basedOn w:val="Normal"/>
    <w:qFormat/>
    <w:rsid w:val="009E6DA5"/>
    <w:pPr>
      <w:spacing w:after="160" w:line="259" w:lineRule="auto"/>
      <w:ind w:left="720"/>
      <w:contextualSpacing/>
    </w:pPr>
    <w:rPr>
      <w:rFonts w:ascii="Calibri" w:eastAsia="Calibri" w:hAnsi="Calibri" w:cs="Times New Roman"/>
      <w:lang w:eastAsia="en-US"/>
    </w:rPr>
  </w:style>
  <w:style w:type="paragraph" w:customStyle="1" w:styleId="m-505834323507571346gmail-msolistparagraph">
    <w:name w:val="m_-505834323507571346gmail-msolistparagraph"/>
    <w:basedOn w:val="Normal"/>
    <w:rsid w:val="009E6DA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qFormat/>
    <w:rsid w:val="001C23D5"/>
    <w:pPr>
      <w:spacing w:line="240" w:lineRule="auto"/>
    </w:pPr>
    <w:rPr>
      <w:i/>
      <w:iCs/>
      <w:color w:val="1F497D" w:themeColor="text2"/>
      <w:sz w:val="18"/>
      <w:szCs w:val="18"/>
    </w:rPr>
  </w:style>
  <w:style w:type="table" w:customStyle="1" w:styleId="Grilledutableau1">
    <w:name w:val="Grille du tableau1"/>
    <w:basedOn w:val="TableauNormal"/>
    <w:next w:val="Grilledutableau"/>
    <w:uiPriority w:val="39"/>
    <w:rsid w:val="00815FEF"/>
    <w:pPr>
      <w:spacing w:after="0" w:line="240" w:lineRule="auto"/>
    </w:pPr>
    <w:rPr>
      <w:rFonts w:eastAsia="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78833">
      <w:bodyDiv w:val="1"/>
      <w:marLeft w:val="0"/>
      <w:marRight w:val="0"/>
      <w:marTop w:val="0"/>
      <w:marBottom w:val="0"/>
      <w:divBdr>
        <w:top w:val="none" w:sz="0" w:space="0" w:color="auto"/>
        <w:left w:val="none" w:sz="0" w:space="0" w:color="auto"/>
        <w:bottom w:val="none" w:sz="0" w:space="0" w:color="auto"/>
        <w:right w:val="none" w:sz="0" w:space="0" w:color="auto"/>
      </w:divBdr>
      <w:divsChild>
        <w:div w:id="2039115776">
          <w:marLeft w:val="547"/>
          <w:marRight w:val="0"/>
          <w:marTop w:val="0"/>
          <w:marBottom w:val="0"/>
          <w:divBdr>
            <w:top w:val="none" w:sz="0" w:space="0" w:color="auto"/>
            <w:left w:val="none" w:sz="0" w:space="0" w:color="auto"/>
            <w:bottom w:val="none" w:sz="0" w:space="0" w:color="auto"/>
            <w:right w:val="none" w:sz="0" w:space="0" w:color="auto"/>
          </w:divBdr>
        </w:div>
        <w:div w:id="622881529">
          <w:marLeft w:val="547"/>
          <w:marRight w:val="0"/>
          <w:marTop w:val="0"/>
          <w:marBottom w:val="0"/>
          <w:divBdr>
            <w:top w:val="none" w:sz="0" w:space="0" w:color="auto"/>
            <w:left w:val="none" w:sz="0" w:space="0" w:color="auto"/>
            <w:bottom w:val="none" w:sz="0" w:space="0" w:color="auto"/>
            <w:right w:val="none" w:sz="0" w:space="0" w:color="auto"/>
          </w:divBdr>
        </w:div>
      </w:divsChild>
    </w:div>
    <w:div w:id="111829233">
      <w:bodyDiv w:val="1"/>
      <w:marLeft w:val="0"/>
      <w:marRight w:val="0"/>
      <w:marTop w:val="0"/>
      <w:marBottom w:val="0"/>
      <w:divBdr>
        <w:top w:val="none" w:sz="0" w:space="0" w:color="auto"/>
        <w:left w:val="none" w:sz="0" w:space="0" w:color="auto"/>
        <w:bottom w:val="none" w:sz="0" w:space="0" w:color="auto"/>
        <w:right w:val="none" w:sz="0" w:space="0" w:color="auto"/>
      </w:divBdr>
      <w:divsChild>
        <w:div w:id="465203668">
          <w:marLeft w:val="0"/>
          <w:marRight w:val="0"/>
          <w:marTop w:val="0"/>
          <w:marBottom w:val="0"/>
          <w:divBdr>
            <w:top w:val="none" w:sz="0" w:space="0" w:color="auto"/>
            <w:left w:val="none" w:sz="0" w:space="0" w:color="auto"/>
            <w:bottom w:val="none" w:sz="0" w:space="0" w:color="auto"/>
            <w:right w:val="none" w:sz="0" w:space="0" w:color="auto"/>
          </w:divBdr>
          <w:divsChild>
            <w:div w:id="906918564">
              <w:marLeft w:val="0"/>
              <w:marRight w:val="0"/>
              <w:marTop w:val="0"/>
              <w:marBottom w:val="0"/>
              <w:divBdr>
                <w:top w:val="none" w:sz="0" w:space="0" w:color="auto"/>
                <w:left w:val="none" w:sz="0" w:space="0" w:color="auto"/>
                <w:bottom w:val="none" w:sz="0" w:space="0" w:color="auto"/>
                <w:right w:val="none" w:sz="0" w:space="0" w:color="auto"/>
              </w:divBdr>
            </w:div>
          </w:divsChild>
        </w:div>
        <w:div w:id="769202074">
          <w:marLeft w:val="0"/>
          <w:marRight w:val="0"/>
          <w:marTop w:val="0"/>
          <w:marBottom w:val="0"/>
          <w:divBdr>
            <w:top w:val="none" w:sz="0" w:space="0" w:color="auto"/>
            <w:left w:val="none" w:sz="0" w:space="0" w:color="auto"/>
            <w:bottom w:val="none" w:sz="0" w:space="0" w:color="auto"/>
            <w:right w:val="none" w:sz="0" w:space="0" w:color="auto"/>
          </w:divBdr>
          <w:divsChild>
            <w:div w:id="13279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25436">
      <w:bodyDiv w:val="1"/>
      <w:marLeft w:val="0"/>
      <w:marRight w:val="0"/>
      <w:marTop w:val="0"/>
      <w:marBottom w:val="0"/>
      <w:divBdr>
        <w:top w:val="none" w:sz="0" w:space="0" w:color="auto"/>
        <w:left w:val="none" w:sz="0" w:space="0" w:color="auto"/>
        <w:bottom w:val="none" w:sz="0" w:space="0" w:color="auto"/>
        <w:right w:val="none" w:sz="0" w:space="0" w:color="auto"/>
      </w:divBdr>
      <w:divsChild>
        <w:div w:id="255023271">
          <w:marLeft w:val="547"/>
          <w:marRight w:val="0"/>
          <w:marTop w:val="0"/>
          <w:marBottom w:val="0"/>
          <w:divBdr>
            <w:top w:val="none" w:sz="0" w:space="0" w:color="auto"/>
            <w:left w:val="none" w:sz="0" w:space="0" w:color="auto"/>
            <w:bottom w:val="none" w:sz="0" w:space="0" w:color="auto"/>
            <w:right w:val="none" w:sz="0" w:space="0" w:color="auto"/>
          </w:divBdr>
        </w:div>
        <w:div w:id="789661935">
          <w:marLeft w:val="547"/>
          <w:marRight w:val="0"/>
          <w:marTop w:val="0"/>
          <w:marBottom w:val="0"/>
          <w:divBdr>
            <w:top w:val="none" w:sz="0" w:space="0" w:color="auto"/>
            <w:left w:val="none" w:sz="0" w:space="0" w:color="auto"/>
            <w:bottom w:val="none" w:sz="0" w:space="0" w:color="auto"/>
            <w:right w:val="none" w:sz="0" w:space="0" w:color="auto"/>
          </w:divBdr>
        </w:div>
      </w:divsChild>
    </w:div>
    <w:div w:id="507907008">
      <w:bodyDiv w:val="1"/>
      <w:marLeft w:val="0"/>
      <w:marRight w:val="0"/>
      <w:marTop w:val="0"/>
      <w:marBottom w:val="0"/>
      <w:divBdr>
        <w:top w:val="none" w:sz="0" w:space="0" w:color="auto"/>
        <w:left w:val="none" w:sz="0" w:space="0" w:color="auto"/>
        <w:bottom w:val="none" w:sz="0" w:space="0" w:color="auto"/>
        <w:right w:val="none" w:sz="0" w:space="0" w:color="auto"/>
      </w:divBdr>
    </w:div>
    <w:div w:id="555434140">
      <w:bodyDiv w:val="1"/>
      <w:marLeft w:val="0"/>
      <w:marRight w:val="0"/>
      <w:marTop w:val="0"/>
      <w:marBottom w:val="0"/>
      <w:divBdr>
        <w:top w:val="none" w:sz="0" w:space="0" w:color="auto"/>
        <w:left w:val="none" w:sz="0" w:space="0" w:color="auto"/>
        <w:bottom w:val="none" w:sz="0" w:space="0" w:color="auto"/>
        <w:right w:val="none" w:sz="0" w:space="0" w:color="auto"/>
      </w:divBdr>
    </w:div>
    <w:div w:id="791174247">
      <w:bodyDiv w:val="1"/>
      <w:marLeft w:val="0"/>
      <w:marRight w:val="0"/>
      <w:marTop w:val="0"/>
      <w:marBottom w:val="0"/>
      <w:divBdr>
        <w:top w:val="none" w:sz="0" w:space="0" w:color="auto"/>
        <w:left w:val="none" w:sz="0" w:space="0" w:color="auto"/>
        <w:bottom w:val="none" w:sz="0" w:space="0" w:color="auto"/>
        <w:right w:val="none" w:sz="0" w:space="0" w:color="auto"/>
      </w:divBdr>
    </w:div>
    <w:div w:id="1385838451">
      <w:bodyDiv w:val="1"/>
      <w:marLeft w:val="0"/>
      <w:marRight w:val="0"/>
      <w:marTop w:val="0"/>
      <w:marBottom w:val="0"/>
      <w:divBdr>
        <w:top w:val="none" w:sz="0" w:space="0" w:color="auto"/>
        <w:left w:val="none" w:sz="0" w:space="0" w:color="auto"/>
        <w:bottom w:val="none" w:sz="0" w:space="0" w:color="auto"/>
        <w:right w:val="none" w:sz="0" w:space="0" w:color="auto"/>
      </w:divBdr>
      <w:divsChild>
        <w:div w:id="1462067919">
          <w:marLeft w:val="0"/>
          <w:marRight w:val="0"/>
          <w:marTop w:val="360"/>
          <w:marBottom w:val="0"/>
          <w:divBdr>
            <w:top w:val="none" w:sz="0" w:space="0" w:color="auto"/>
            <w:left w:val="none" w:sz="0" w:space="0" w:color="auto"/>
            <w:bottom w:val="none" w:sz="0" w:space="0" w:color="auto"/>
            <w:right w:val="none" w:sz="0" w:space="0" w:color="auto"/>
          </w:divBdr>
        </w:div>
      </w:divsChild>
    </w:div>
    <w:div w:id="1392923450">
      <w:bodyDiv w:val="1"/>
      <w:marLeft w:val="0"/>
      <w:marRight w:val="0"/>
      <w:marTop w:val="0"/>
      <w:marBottom w:val="0"/>
      <w:divBdr>
        <w:top w:val="none" w:sz="0" w:space="0" w:color="auto"/>
        <w:left w:val="none" w:sz="0" w:space="0" w:color="auto"/>
        <w:bottom w:val="none" w:sz="0" w:space="0" w:color="auto"/>
        <w:right w:val="none" w:sz="0" w:space="0" w:color="auto"/>
      </w:divBdr>
    </w:div>
    <w:div w:id="1655910218">
      <w:bodyDiv w:val="1"/>
      <w:marLeft w:val="0"/>
      <w:marRight w:val="0"/>
      <w:marTop w:val="0"/>
      <w:marBottom w:val="0"/>
      <w:divBdr>
        <w:top w:val="none" w:sz="0" w:space="0" w:color="auto"/>
        <w:left w:val="none" w:sz="0" w:space="0" w:color="auto"/>
        <w:bottom w:val="none" w:sz="0" w:space="0" w:color="auto"/>
        <w:right w:val="none" w:sz="0" w:space="0" w:color="auto"/>
      </w:divBdr>
    </w:div>
    <w:div w:id="1663850151">
      <w:bodyDiv w:val="1"/>
      <w:marLeft w:val="0"/>
      <w:marRight w:val="0"/>
      <w:marTop w:val="0"/>
      <w:marBottom w:val="0"/>
      <w:divBdr>
        <w:top w:val="none" w:sz="0" w:space="0" w:color="auto"/>
        <w:left w:val="none" w:sz="0" w:space="0" w:color="auto"/>
        <w:bottom w:val="none" w:sz="0" w:space="0" w:color="auto"/>
        <w:right w:val="none" w:sz="0" w:space="0" w:color="auto"/>
      </w:divBdr>
    </w:div>
    <w:div w:id="1807965915">
      <w:bodyDiv w:val="1"/>
      <w:marLeft w:val="0"/>
      <w:marRight w:val="0"/>
      <w:marTop w:val="0"/>
      <w:marBottom w:val="0"/>
      <w:divBdr>
        <w:top w:val="none" w:sz="0" w:space="0" w:color="auto"/>
        <w:left w:val="none" w:sz="0" w:space="0" w:color="auto"/>
        <w:bottom w:val="none" w:sz="0" w:space="0" w:color="auto"/>
        <w:right w:val="none" w:sz="0" w:space="0" w:color="auto"/>
      </w:divBdr>
    </w:div>
    <w:div w:id="1829782423">
      <w:bodyDiv w:val="1"/>
      <w:marLeft w:val="0"/>
      <w:marRight w:val="0"/>
      <w:marTop w:val="0"/>
      <w:marBottom w:val="0"/>
      <w:divBdr>
        <w:top w:val="none" w:sz="0" w:space="0" w:color="auto"/>
        <w:left w:val="none" w:sz="0" w:space="0" w:color="auto"/>
        <w:bottom w:val="none" w:sz="0" w:space="0" w:color="auto"/>
        <w:right w:val="none" w:sz="0" w:space="0" w:color="auto"/>
      </w:divBdr>
    </w:div>
    <w:div w:id="1896113351">
      <w:bodyDiv w:val="1"/>
      <w:marLeft w:val="0"/>
      <w:marRight w:val="0"/>
      <w:marTop w:val="0"/>
      <w:marBottom w:val="0"/>
      <w:divBdr>
        <w:top w:val="none" w:sz="0" w:space="0" w:color="auto"/>
        <w:left w:val="none" w:sz="0" w:space="0" w:color="auto"/>
        <w:bottom w:val="none" w:sz="0" w:space="0" w:color="auto"/>
        <w:right w:val="none" w:sz="0" w:space="0" w:color="auto"/>
      </w:divBdr>
    </w:div>
    <w:div w:id="193817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www.lapresse.ca/actualites/grand-montreal/201802/22/01-5154884-plante-pour-la-tarification-sociale-dans-toute-la-grande-region-de-montreal.php" TargetMode="External"/><Relationship Id="rId26" Type="http://schemas.openxmlformats.org/officeDocument/2006/relationships/hyperlink" Target="https://elections.montreal.ca/fr/electeurs-trices/repertoire-des-candidats/" TargetMode="External"/><Relationship Id="rId39" Type="http://schemas.openxmlformats.org/officeDocument/2006/relationships/image" Target="media/image9.jpeg"/><Relationship Id="rId21" Type="http://schemas.openxmlformats.org/officeDocument/2006/relationships/diagramQuickStyle" Target="diagrams/quickStyle1.xml"/><Relationship Id="rId34" Type="http://schemas.openxmlformats.org/officeDocument/2006/relationships/footer" Target="footer2.xml"/><Relationship Id="rId42" Type="http://schemas.openxmlformats.org/officeDocument/2006/relationships/hyperlink" Target="mailto:transport.abordable@gmail.com" TargetMode="External"/><Relationship Id="rId47" Type="http://schemas.openxmlformats.org/officeDocument/2006/relationships/header" Target="header6.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journalmetro.com/actualites/montreal/384200/denis-coderre-veut-creer-un-tarif-social-pour-les-transports-en-commun/" TargetMode="External"/><Relationship Id="rId29" Type="http://schemas.openxmlformats.org/officeDocument/2006/relationships/hyperlink" Target="mailto:info@mouvementmtl.com" TargetMode="External"/><Relationship Id="rId11" Type="http://schemas.openxmlformats.org/officeDocument/2006/relationships/image" Target="media/image3.jpeg"/><Relationship Id="rId24" Type="http://schemas.openxmlformats.org/officeDocument/2006/relationships/image" Target="media/image6.png"/><Relationship Id="rId32" Type="http://schemas.openxmlformats.org/officeDocument/2006/relationships/header" Target="header2.xml"/><Relationship Id="rId37" Type="http://schemas.openxmlformats.org/officeDocument/2006/relationships/image" Target="media/image8.png"/><Relationship Id="rId40" Type="http://schemas.openxmlformats.org/officeDocument/2006/relationships/hyperlink" Target="https://transportabordable.org/adhesion-des-membres/" TargetMode="External"/><Relationship Id="rId45"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5.png"/><Relationship Id="rId23" Type="http://schemas.microsoft.com/office/2007/relationships/diagramDrawing" Target="diagrams/drawing1.xml"/><Relationship Id="rId28" Type="http://schemas.openxmlformats.org/officeDocument/2006/relationships/hyperlink" Target="https://ensemblemtl.org/equipe/" TargetMode="External"/><Relationship Id="rId36" Type="http://schemas.openxmlformats.org/officeDocument/2006/relationships/footer" Target="footer3.xml"/><Relationship Id="rId49" Type="http://schemas.openxmlformats.org/officeDocument/2006/relationships/fontTable" Target="fontTable.xml"/><Relationship Id="rId10" Type="http://schemas.microsoft.com/office/2007/relationships/hdphoto" Target="media/hdphoto1.wdp"/><Relationship Id="rId19" Type="http://schemas.openxmlformats.org/officeDocument/2006/relationships/diagramData" Target="diagrams/data1.xml"/><Relationship Id="rId31" Type="http://schemas.openxmlformats.org/officeDocument/2006/relationships/header" Target="header1.xml"/><Relationship Id="rId44"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artm.quebec/wp-content/uploads/2020/12/RP_Rapport-final-Consultation-ARTM-Projet-de-refonte-tarifaire_01-12-2020-1.pdf" TargetMode="External"/><Relationship Id="rId22" Type="http://schemas.openxmlformats.org/officeDocument/2006/relationships/diagramColors" Target="diagrams/colors1.xml"/><Relationship Id="rId27" Type="http://schemas.openxmlformats.org/officeDocument/2006/relationships/hyperlink" Target="https://projetmontreal.org/equipe?arrondissement" TargetMode="External"/><Relationship Id="rId30" Type="http://schemas.openxmlformats.org/officeDocument/2006/relationships/image" Target="media/image7.png"/><Relationship Id="rId35" Type="http://schemas.openxmlformats.org/officeDocument/2006/relationships/header" Target="header3.xml"/><Relationship Id="rId43" Type="http://schemas.openxmlformats.org/officeDocument/2006/relationships/header" Target="header4.xml"/><Relationship Id="rId48" Type="http://schemas.openxmlformats.org/officeDocument/2006/relationships/footer" Target="footer6.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s://transportabordable.org/2021/06/08/communique-tarification-sociale-du-transport-en-commun-retour-vers-le-futur/?fbclid=IwAR1RiqL2nZWWCbBM4ZfsKdlYseY5E_WIYng3q-P2sKxyQMHpCqKOQ3pFbhM" TargetMode="External"/><Relationship Id="rId17" Type="http://schemas.openxmlformats.org/officeDocument/2006/relationships/hyperlink" Target="http://journalmetro.com/actualites/montreal/387223/les-etudiants-de-ludem-decus-de-bergeron/" TargetMode="External"/><Relationship Id="rId25" Type="http://schemas.openxmlformats.org/officeDocument/2006/relationships/hyperlink" Target="https://transportabordable.org/2021/10/05/campagne-de-lettres-aux-candidat%c2%b7es-a-la-mairie-darrondissement/" TargetMode="External"/><Relationship Id="rId33" Type="http://schemas.openxmlformats.org/officeDocument/2006/relationships/footer" Target="footer1.xml"/><Relationship Id="rId38" Type="http://schemas.openxmlformats.org/officeDocument/2006/relationships/hyperlink" Target="https://fr.surveymonkey.com/r/8TFH579" TargetMode="External"/><Relationship Id="rId46" Type="http://schemas.openxmlformats.org/officeDocument/2006/relationships/footer" Target="footer5.xml"/><Relationship Id="rId20" Type="http://schemas.openxmlformats.org/officeDocument/2006/relationships/diagramLayout" Target="diagrams/layout1.xml"/><Relationship Id="rId41" Type="http://schemas.openxmlformats.org/officeDocument/2006/relationships/hyperlink" Target="mailto:transport.abordable@gmail.com"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http://www.transportabordable.org/"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20094D-359C-4E7C-9600-DEF7C7D00EC4}" type="doc">
      <dgm:prSet loTypeId="urn:microsoft.com/office/officeart/2008/layout/VerticalCurvedList" loCatId="list" qsTypeId="urn:microsoft.com/office/officeart/2005/8/quickstyle/simple3" qsCatId="simple" csTypeId="urn:microsoft.com/office/officeart/2005/8/colors/accent1_2" csCatId="accent1" phldr="1"/>
      <dgm:spPr/>
      <dgm:t>
        <a:bodyPr/>
        <a:lstStyle/>
        <a:p>
          <a:endParaRPr lang="fr-FR"/>
        </a:p>
      </dgm:t>
    </dgm:pt>
    <dgm:pt modelId="{BD88792C-ECA4-4BED-9027-414449947BE4}">
      <dgm:prSet phldrT="[Texte]"/>
      <dgm:spPr>
        <a:xfrm>
          <a:off x="426857" y="289397"/>
          <a:ext cx="5435809" cy="57909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fr-FR">
              <a:solidFill>
                <a:sysClr val="windowText" lastClr="000000"/>
              </a:solidFill>
              <a:latin typeface="Calibri"/>
              <a:ea typeface="+mn-ea"/>
              <a:cs typeface="+mn-cs"/>
            </a:rPr>
            <a:t>En participant à la campagne de lettres destinées aux candidat.es à la mairie de votre arrondissement (voir p. 6)</a:t>
          </a:r>
        </a:p>
      </dgm:t>
    </dgm:pt>
    <dgm:pt modelId="{045F56BB-9911-4D18-84AC-6F183BAF86F7}" type="parTrans" cxnId="{13651207-CD26-43F2-8F22-1F3AE34880C6}">
      <dgm:prSet/>
      <dgm:spPr/>
      <dgm:t>
        <a:bodyPr/>
        <a:lstStyle/>
        <a:p>
          <a:endParaRPr lang="fr-FR"/>
        </a:p>
      </dgm:t>
    </dgm:pt>
    <dgm:pt modelId="{B8560CFC-BB14-48BA-8284-72FDC6B6C5FA}" type="sibTrans" cxnId="{13651207-CD26-43F2-8F22-1F3AE34880C6}">
      <dgm:prSet/>
      <dgm:spPr>
        <a:xfrm>
          <a:off x="-4255237" y="-652856"/>
          <a:ext cx="5069992" cy="5069992"/>
        </a:xfrm>
        <a:prstGeom prst="blockArc">
          <a:avLst>
            <a:gd name="adj1" fmla="val 18900000"/>
            <a:gd name="adj2" fmla="val 2700000"/>
            <a:gd name="adj3" fmla="val 426"/>
          </a:avLst>
        </a:prstGeom>
        <a:noFill/>
        <a:ln w="25400" cap="flat" cmpd="sng" algn="ctr">
          <a:solidFill>
            <a:srgbClr val="4F81BD">
              <a:shade val="60000"/>
              <a:hueOff val="0"/>
              <a:satOff val="0"/>
              <a:lumOff val="0"/>
              <a:alphaOff val="0"/>
            </a:srgbClr>
          </a:solidFill>
          <a:prstDash val="solid"/>
        </a:ln>
        <a:effectLst/>
      </dgm:spPr>
      <dgm:t>
        <a:bodyPr/>
        <a:lstStyle/>
        <a:p>
          <a:endParaRPr lang="fr-FR"/>
        </a:p>
      </dgm:t>
    </dgm:pt>
    <dgm:pt modelId="{3C70D14B-738A-44CD-B036-177899E23300}">
      <dgm:prSet phldrT="[Texte]"/>
      <dgm:spPr>
        <a:xfrm>
          <a:off x="758867" y="1158193"/>
          <a:ext cx="5103799" cy="57909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fr-FR">
              <a:solidFill>
                <a:sysClr val="windowText" lastClr="000000"/>
              </a:solidFill>
              <a:latin typeface="Calibri"/>
              <a:ea typeface="+mn-ea"/>
              <a:cs typeface="+mn-cs"/>
            </a:rPr>
            <a:t>En questionnant les candidat.es sur leur plan d'action envers le tarif social lors de vos rencontres et débats (voir p. 6)</a:t>
          </a:r>
        </a:p>
      </dgm:t>
    </dgm:pt>
    <dgm:pt modelId="{3DAD5FB6-E973-4AE7-97D2-B533708E3C4E}" type="parTrans" cxnId="{F44C16AF-C87E-42FE-BBC4-5D4B2CEED9A2}">
      <dgm:prSet/>
      <dgm:spPr/>
      <dgm:t>
        <a:bodyPr/>
        <a:lstStyle/>
        <a:p>
          <a:endParaRPr lang="fr-FR"/>
        </a:p>
      </dgm:t>
    </dgm:pt>
    <dgm:pt modelId="{3FE8CF63-3C0A-4956-9BEB-FBC3FB2BDEB7}" type="sibTrans" cxnId="{F44C16AF-C87E-42FE-BBC4-5D4B2CEED9A2}">
      <dgm:prSet/>
      <dgm:spPr/>
      <dgm:t>
        <a:bodyPr/>
        <a:lstStyle/>
        <a:p>
          <a:endParaRPr lang="fr-FR"/>
        </a:p>
      </dgm:t>
    </dgm:pt>
    <dgm:pt modelId="{6E25CFE9-BDF2-4331-BA98-63B3734F7064}">
      <dgm:prSet/>
      <dgm:spPr>
        <a:xfrm>
          <a:off x="426857" y="2895785"/>
          <a:ext cx="5435809" cy="57909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fr-FR">
              <a:solidFill>
                <a:sysClr val="windowText" lastClr="000000"/>
              </a:solidFill>
              <a:latin typeface="Calibri"/>
              <a:ea typeface="+mn-ea"/>
              <a:cs typeface="+mn-cs"/>
            </a:rPr>
            <a:t>En signant la déclaration de la Coalition nationale pour la tarification sociale en transport (voir p. 9)</a:t>
          </a:r>
        </a:p>
      </dgm:t>
    </dgm:pt>
    <dgm:pt modelId="{56E8155F-0A60-4F71-8D3B-6BACF5B88903}" type="parTrans" cxnId="{0B608DE4-FA38-4CAC-98A4-4DA9E14B54DE}">
      <dgm:prSet/>
      <dgm:spPr/>
      <dgm:t>
        <a:bodyPr/>
        <a:lstStyle/>
        <a:p>
          <a:endParaRPr lang="fr-FR"/>
        </a:p>
      </dgm:t>
    </dgm:pt>
    <dgm:pt modelId="{C0E25FC1-36B2-4208-834F-D2934B1F5244}" type="sibTrans" cxnId="{0B608DE4-FA38-4CAC-98A4-4DA9E14B54DE}">
      <dgm:prSet/>
      <dgm:spPr/>
      <dgm:t>
        <a:bodyPr/>
        <a:lstStyle/>
        <a:p>
          <a:endParaRPr lang="fr-FR"/>
        </a:p>
      </dgm:t>
    </dgm:pt>
    <dgm:pt modelId="{9FF7E1DA-2635-48D2-8CD1-4DFFCAE8D7BB}">
      <dgm:prSet/>
      <dgm:spPr>
        <a:xfrm>
          <a:off x="758867" y="2026989"/>
          <a:ext cx="5103799" cy="57909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gm:spPr>
      <dgm:t>
        <a:bodyPr/>
        <a:lstStyle/>
        <a:p>
          <a:r>
            <a:rPr lang="fr-FR">
              <a:solidFill>
                <a:sysClr val="windowText" lastClr="000000"/>
              </a:solidFill>
              <a:latin typeface="Calibri"/>
              <a:ea typeface="+mn-ea"/>
              <a:cs typeface="+mn-cs"/>
            </a:rPr>
            <a:t>En participant au rassemblement "le tarif social, une prommesse qui va vous hanter" (voir p. 8)</a:t>
          </a:r>
        </a:p>
      </dgm:t>
    </dgm:pt>
    <dgm:pt modelId="{294377F2-BF82-4C4F-BCC8-4469AD0B104A}" type="parTrans" cxnId="{4B1AACDF-6498-4562-844E-610969BC1C0B}">
      <dgm:prSet/>
      <dgm:spPr/>
      <dgm:t>
        <a:bodyPr/>
        <a:lstStyle/>
        <a:p>
          <a:endParaRPr lang="fr-FR"/>
        </a:p>
      </dgm:t>
    </dgm:pt>
    <dgm:pt modelId="{96D71BF7-8C24-4483-8E30-350B841CD309}" type="sibTrans" cxnId="{4B1AACDF-6498-4562-844E-610969BC1C0B}">
      <dgm:prSet/>
      <dgm:spPr/>
      <dgm:t>
        <a:bodyPr/>
        <a:lstStyle/>
        <a:p>
          <a:endParaRPr lang="fr-FR"/>
        </a:p>
      </dgm:t>
    </dgm:pt>
    <dgm:pt modelId="{2B823EA2-C264-46A6-8FB5-E4E1A0E5161D}" type="pres">
      <dgm:prSet presAssocID="{7020094D-359C-4E7C-9600-DEF7C7D00EC4}" presName="Name0" presStyleCnt="0">
        <dgm:presLayoutVars>
          <dgm:chMax val="7"/>
          <dgm:chPref val="7"/>
          <dgm:dir/>
        </dgm:presLayoutVars>
      </dgm:prSet>
      <dgm:spPr/>
      <dgm:t>
        <a:bodyPr/>
        <a:lstStyle/>
        <a:p>
          <a:endParaRPr lang="fr-FR"/>
        </a:p>
      </dgm:t>
    </dgm:pt>
    <dgm:pt modelId="{67681631-957A-4E3E-A76A-2082AC978C34}" type="pres">
      <dgm:prSet presAssocID="{7020094D-359C-4E7C-9600-DEF7C7D00EC4}" presName="Name1" presStyleCnt="0"/>
      <dgm:spPr/>
    </dgm:pt>
    <dgm:pt modelId="{4EBBB0AB-C637-4EF4-B8A0-CA915578B6D2}" type="pres">
      <dgm:prSet presAssocID="{7020094D-359C-4E7C-9600-DEF7C7D00EC4}" presName="cycle" presStyleCnt="0"/>
      <dgm:spPr/>
    </dgm:pt>
    <dgm:pt modelId="{B5C4E276-FA2F-48C0-AB89-A508DBCB229C}" type="pres">
      <dgm:prSet presAssocID="{7020094D-359C-4E7C-9600-DEF7C7D00EC4}" presName="srcNode" presStyleLbl="node1" presStyleIdx="0" presStyleCnt="4"/>
      <dgm:spPr/>
    </dgm:pt>
    <dgm:pt modelId="{4E724513-BE2C-41B3-9467-79FAEF3C5A77}" type="pres">
      <dgm:prSet presAssocID="{7020094D-359C-4E7C-9600-DEF7C7D00EC4}" presName="conn" presStyleLbl="parChTrans1D2" presStyleIdx="0" presStyleCnt="1"/>
      <dgm:spPr/>
      <dgm:t>
        <a:bodyPr/>
        <a:lstStyle/>
        <a:p>
          <a:endParaRPr lang="fr-FR"/>
        </a:p>
      </dgm:t>
    </dgm:pt>
    <dgm:pt modelId="{AF443ADC-B0BF-4945-8115-76CDFAB83660}" type="pres">
      <dgm:prSet presAssocID="{7020094D-359C-4E7C-9600-DEF7C7D00EC4}" presName="extraNode" presStyleLbl="node1" presStyleIdx="0" presStyleCnt="4"/>
      <dgm:spPr/>
    </dgm:pt>
    <dgm:pt modelId="{A7E790CA-4BE3-4AA5-AABE-4C2728E572B2}" type="pres">
      <dgm:prSet presAssocID="{7020094D-359C-4E7C-9600-DEF7C7D00EC4}" presName="dstNode" presStyleLbl="node1" presStyleIdx="0" presStyleCnt="4"/>
      <dgm:spPr/>
    </dgm:pt>
    <dgm:pt modelId="{894D645E-A890-4CC7-A901-7580642F8A67}" type="pres">
      <dgm:prSet presAssocID="{BD88792C-ECA4-4BED-9027-414449947BE4}" presName="text_1" presStyleLbl="node1" presStyleIdx="0" presStyleCnt="4">
        <dgm:presLayoutVars>
          <dgm:bulletEnabled val="1"/>
        </dgm:presLayoutVars>
      </dgm:prSet>
      <dgm:spPr/>
      <dgm:t>
        <a:bodyPr/>
        <a:lstStyle/>
        <a:p>
          <a:endParaRPr lang="fr-FR"/>
        </a:p>
      </dgm:t>
    </dgm:pt>
    <dgm:pt modelId="{60C51CB8-41EC-44E5-8B16-9495B17E9650}" type="pres">
      <dgm:prSet presAssocID="{BD88792C-ECA4-4BED-9027-414449947BE4}" presName="accent_1" presStyleCnt="0"/>
      <dgm:spPr/>
    </dgm:pt>
    <dgm:pt modelId="{DA63B2DF-EB34-4909-AADD-5C3E720D028E}" type="pres">
      <dgm:prSet presAssocID="{BD88792C-ECA4-4BED-9027-414449947BE4}" presName="accentRepeatNode" presStyleLbl="solidFgAcc1" presStyleIdx="0" presStyleCnt="4"/>
      <dgm:spPr>
        <a:xfrm>
          <a:off x="64922" y="217010"/>
          <a:ext cx="723871" cy="72387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gm:spPr>
      <dgm:t>
        <a:bodyPr/>
        <a:lstStyle/>
        <a:p>
          <a:endParaRPr lang="fr-FR"/>
        </a:p>
      </dgm:t>
    </dgm:pt>
    <dgm:pt modelId="{2C362785-30E1-46E5-8899-E0557CA07B80}" type="pres">
      <dgm:prSet presAssocID="{3C70D14B-738A-44CD-B036-177899E23300}" presName="text_2" presStyleLbl="node1" presStyleIdx="1" presStyleCnt="4">
        <dgm:presLayoutVars>
          <dgm:bulletEnabled val="1"/>
        </dgm:presLayoutVars>
      </dgm:prSet>
      <dgm:spPr/>
      <dgm:t>
        <a:bodyPr/>
        <a:lstStyle/>
        <a:p>
          <a:endParaRPr lang="fr-FR"/>
        </a:p>
      </dgm:t>
    </dgm:pt>
    <dgm:pt modelId="{1EBA1145-1F4F-4AAA-ADFA-EA2688B44B75}" type="pres">
      <dgm:prSet presAssocID="{3C70D14B-738A-44CD-B036-177899E23300}" presName="accent_2" presStyleCnt="0"/>
      <dgm:spPr/>
    </dgm:pt>
    <dgm:pt modelId="{0C0AD794-81E1-406D-B0BC-677D1BFB15B9}" type="pres">
      <dgm:prSet presAssocID="{3C70D14B-738A-44CD-B036-177899E23300}" presName="accentRepeatNode" presStyleLbl="solidFgAcc1" presStyleIdx="1" presStyleCnt="4"/>
      <dgm:spPr>
        <a:xfrm>
          <a:off x="396931" y="1085806"/>
          <a:ext cx="723871" cy="72387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gm:spPr>
      <dgm:t>
        <a:bodyPr/>
        <a:lstStyle/>
        <a:p>
          <a:endParaRPr lang="fr-FR"/>
        </a:p>
      </dgm:t>
    </dgm:pt>
    <dgm:pt modelId="{47A4C760-6BEA-4821-8A7E-7830F5B92B8D}" type="pres">
      <dgm:prSet presAssocID="{9FF7E1DA-2635-48D2-8CD1-4DFFCAE8D7BB}" presName="text_3" presStyleLbl="node1" presStyleIdx="2" presStyleCnt="4">
        <dgm:presLayoutVars>
          <dgm:bulletEnabled val="1"/>
        </dgm:presLayoutVars>
      </dgm:prSet>
      <dgm:spPr/>
      <dgm:t>
        <a:bodyPr/>
        <a:lstStyle/>
        <a:p>
          <a:endParaRPr lang="fr-FR"/>
        </a:p>
      </dgm:t>
    </dgm:pt>
    <dgm:pt modelId="{CE55DD68-9883-4281-A676-0A09CCC06C01}" type="pres">
      <dgm:prSet presAssocID="{9FF7E1DA-2635-48D2-8CD1-4DFFCAE8D7BB}" presName="accent_3" presStyleCnt="0"/>
      <dgm:spPr/>
    </dgm:pt>
    <dgm:pt modelId="{9435B5B2-81DF-4DAA-94E7-A94B6DC82D9B}" type="pres">
      <dgm:prSet presAssocID="{9FF7E1DA-2635-48D2-8CD1-4DFFCAE8D7BB}" presName="accentRepeatNode" presStyleLbl="solidFgAcc1" presStyleIdx="2" presStyleCnt="4"/>
      <dgm:spPr>
        <a:xfrm>
          <a:off x="396931" y="1954602"/>
          <a:ext cx="723871" cy="72387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gm:spPr>
      <dgm:t>
        <a:bodyPr/>
        <a:lstStyle/>
        <a:p>
          <a:endParaRPr lang="fr-FR"/>
        </a:p>
      </dgm:t>
    </dgm:pt>
    <dgm:pt modelId="{B65E9906-497B-4337-8C34-84BA75784F4E}" type="pres">
      <dgm:prSet presAssocID="{6E25CFE9-BDF2-4331-BA98-63B3734F7064}" presName="text_4" presStyleLbl="node1" presStyleIdx="3" presStyleCnt="4">
        <dgm:presLayoutVars>
          <dgm:bulletEnabled val="1"/>
        </dgm:presLayoutVars>
      </dgm:prSet>
      <dgm:spPr/>
      <dgm:t>
        <a:bodyPr/>
        <a:lstStyle/>
        <a:p>
          <a:endParaRPr lang="fr-FR"/>
        </a:p>
      </dgm:t>
    </dgm:pt>
    <dgm:pt modelId="{F41866AB-A486-4D4E-89FA-62A0E338583E}" type="pres">
      <dgm:prSet presAssocID="{6E25CFE9-BDF2-4331-BA98-63B3734F7064}" presName="accent_4" presStyleCnt="0"/>
      <dgm:spPr/>
    </dgm:pt>
    <dgm:pt modelId="{8FEE13AB-D8A4-47C2-97BF-5C38429A61DC}" type="pres">
      <dgm:prSet presAssocID="{6E25CFE9-BDF2-4331-BA98-63B3734F7064}" presName="accentRepeatNode" presStyleLbl="solidFgAcc1" presStyleIdx="3" presStyleCnt="4"/>
      <dgm:spPr>
        <a:xfrm>
          <a:off x="64922" y="2823398"/>
          <a:ext cx="723871" cy="723871"/>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gm:spPr>
      <dgm:t>
        <a:bodyPr/>
        <a:lstStyle/>
        <a:p>
          <a:endParaRPr lang="fr-FR"/>
        </a:p>
      </dgm:t>
    </dgm:pt>
  </dgm:ptLst>
  <dgm:cxnLst>
    <dgm:cxn modelId="{28B226CA-0B67-4AC6-9B65-8BCDDCDD046F}" type="presOf" srcId="{3C70D14B-738A-44CD-B036-177899E23300}" destId="{2C362785-30E1-46E5-8899-E0557CA07B80}" srcOrd="0" destOrd="0" presId="urn:microsoft.com/office/officeart/2008/layout/VerticalCurvedList"/>
    <dgm:cxn modelId="{DF847750-6630-4BC6-B530-E3E6AB25025D}" type="presOf" srcId="{6E25CFE9-BDF2-4331-BA98-63B3734F7064}" destId="{B65E9906-497B-4337-8C34-84BA75784F4E}" srcOrd="0" destOrd="0" presId="urn:microsoft.com/office/officeart/2008/layout/VerticalCurvedList"/>
    <dgm:cxn modelId="{13651207-CD26-43F2-8F22-1F3AE34880C6}" srcId="{7020094D-359C-4E7C-9600-DEF7C7D00EC4}" destId="{BD88792C-ECA4-4BED-9027-414449947BE4}" srcOrd="0" destOrd="0" parTransId="{045F56BB-9911-4D18-84AC-6F183BAF86F7}" sibTransId="{B8560CFC-BB14-48BA-8284-72FDC6B6C5FA}"/>
    <dgm:cxn modelId="{AE6928CC-FE2B-4FB7-B5FA-F2FD1BD32E5B}" type="presOf" srcId="{9FF7E1DA-2635-48D2-8CD1-4DFFCAE8D7BB}" destId="{47A4C760-6BEA-4821-8A7E-7830F5B92B8D}" srcOrd="0" destOrd="0" presId="urn:microsoft.com/office/officeart/2008/layout/VerticalCurvedList"/>
    <dgm:cxn modelId="{FD8129BD-0A50-468F-BBB4-9B558FE0763E}" type="presOf" srcId="{7020094D-359C-4E7C-9600-DEF7C7D00EC4}" destId="{2B823EA2-C264-46A6-8FB5-E4E1A0E5161D}" srcOrd="0" destOrd="0" presId="urn:microsoft.com/office/officeart/2008/layout/VerticalCurvedList"/>
    <dgm:cxn modelId="{0B608DE4-FA38-4CAC-98A4-4DA9E14B54DE}" srcId="{7020094D-359C-4E7C-9600-DEF7C7D00EC4}" destId="{6E25CFE9-BDF2-4331-BA98-63B3734F7064}" srcOrd="3" destOrd="0" parTransId="{56E8155F-0A60-4F71-8D3B-6BACF5B88903}" sibTransId="{C0E25FC1-36B2-4208-834F-D2934B1F5244}"/>
    <dgm:cxn modelId="{4B1AACDF-6498-4562-844E-610969BC1C0B}" srcId="{7020094D-359C-4E7C-9600-DEF7C7D00EC4}" destId="{9FF7E1DA-2635-48D2-8CD1-4DFFCAE8D7BB}" srcOrd="2" destOrd="0" parTransId="{294377F2-BF82-4C4F-BCC8-4469AD0B104A}" sibTransId="{96D71BF7-8C24-4483-8E30-350B841CD309}"/>
    <dgm:cxn modelId="{A4DAF766-317C-4406-BE72-826A0A8CD020}" type="presOf" srcId="{BD88792C-ECA4-4BED-9027-414449947BE4}" destId="{894D645E-A890-4CC7-A901-7580642F8A67}" srcOrd="0" destOrd="0" presId="urn:microsoft.com/office/officeart/2008/layout/VerticalCurvedList"/>
    <dgm:cxn modelId="{F44C16AF-C87E-42FE-BBC4-5D4B2CEED9A2}" srcId="{7020094D-359C-4E7C-9600-DEF7C7D00EC4}" destId="{3C70D14B-738A-44CD-B036-177899E23300}" srcOrd="1" destOrd="0" parTransId="{3DAD5FB6-E973-4AE7-97D2-B533708E3C4E}" sibTransId="{3FE8CF63-3C0A-4956-9BEB-FBC3FB2BDEB7}"/>
    <dgm:cxn modelId="{CAE418BC-5C03-40AC-A748-9CB7B83E098C}" type="presOf" srcId="{B8560CFC-BB14-48BA-8284-72FDC6B6C5FA}" destId="{4E724513-BE2C-41B3-9467-79FAEF3C5A77}" srcOrd="0" destOrd="0" presId="urn:microsoft.com/office/officeart/2008/layout/VerticalCurvedList"/>
    <dgm:cxn modelId="{B4A858D3-5284-419C-9E0D-580655A553F0}" type="presParOf" srcId="{2B823EA2-C264-46A6-8FB5-E4E1A0E5161D}" destId="{67681631-957A-4E3E-A76A-2082AC978C34}" srcOrd="0" destOrd="0" presId="urn:microsoft.com/office/officeart/2008/layout/VerticalCurvedList"/>
    <dgm:cxn modelId="{89D67E29-15D3-46A3-8005-D70F5EF0E624}" type="presParOf" srcId="{67681631-957A-4E3E-A76A-2082AC978C34}" destId="{4EBBB0AB-C637-4EF4-B8A0-CA915578B6D2}" srcOrd="0" destOrd="0" presId="urn:microsoft.com/office/officeart/2008/layout/VerticalCurvedList"/>
    <dgm:cxn modelId="{15765D22-26EB-4C5E-87A0-ED6F2E3792C8}" type="presParOf" srcId="{4EBBB0AB-C637-4EF4-B8A0-CA915578B6D2}" destId="{B5C4E276-FA2F-48C0-AB89-A508DBCB229C}" srcOrd="0" destOrd="0" presId="urn:microsoft.com/office/officeart/2008/layout/VerticalCurvedList"/>
    <dgm:cxn modelId="{ED03A854-6DA8-40A5-B612-A83CB994D89D}" type="presParOf" srcId="{4EBBB0AB-C637-4EF4-B8A0-CA915578B6D2}" destId="{4E724513-BE2C-41B3-9467-79FAEF3C5A77}" srcOrd="1" destOrd="0" presId="urn:microsoft.com/office/officeart/2008/layout/VerticalCurvedList"/>
    <dgm:cxn modelId="{B19AEA99-6F2C-484E-9D71-7AB61829785F}" type="presParOf" srcId="{4EBBB0AB-C637-4EF4-B8A0-CA915578B6D2}" destId="{AF443ADC-B0BF-4945-8115-76CDFAB83660}" srcOrd="2" destOrd="0" presId="urn:microsoft.com/office/officeart/2008/layout/VerticalCurvedList"/>
    <dgm:cxn modelId="{6AE89753-C445-4157-B770-B812268D6D7D}" type="presParOf" srcId="{4EBBB0AB-C637-4EF4-B8A0-CA915578B6D2}" destId="{A7E790CA-4BE3-4AA5-AABE-4C2728E572B2}" srcOrd="3" destOrd="0" presId="urn:microsoft.com/office/officeart/2008/layout/VerticalCurvedList"/>
    <dgm:cxn modelId="{3693BB56-1AB4-4A2A-A051-3B282DDFFCAE}" type="presParOf" srcId="{67681631-957A-4E3E-A76A-2082AC978C34}" destId="{894D645E-A890-4CC7-A901-7580642F8A67}" srcOrd="1" destOrd="0" presId="urn:microsoft.com/office/officeart/2008/layout/VerticalCurvedList"/>
    <dgm:cxn modelId="{CEFEAA49-F3CA-4AAF-AEE5-A53B1C3A6928}" type="presParOf" srcId="{67681631-957A-4E3E-A76A-2082AC978C34}" destId="{60C51CB8-41EC-44E5-8B16-9495B17E9650}" srcOrd="2" destOrd="0" presId="urn:microsoft.com/office/officeart/2008/layout/VerticalCurvedList"/>
    <dgm:cxn modelId="{DB51E66F-784F-4454-BF9A-FB8EC628F4E6}" type="presParOf" srcId="{60C51CB8-41EC-44E5-8B16-9495B17E9650}" destId="{DA63B2DF-EB34-4909-AADD-5C3E720D028E}" srcOrd="0" destOrd="0" presId="urn:microsoft.com/office/officeart/2008/layout/VerticalCurvedList"/>
    <dgm:cxn modelId="{CDDEA7AC-80E5-4075-88CD-0D15A27677A7}" type="presParOf" srcId="{67681631-957A-4E3E-A76A-2082AC978C34}" destId="{2C362785-30E1-46E5-8899-E0557CA07B80}" srcOrd="3" destOrd="0" presId="urn:microsoft.com/office/officeart/2008/layout/VerticalCurvedList"/>
    <dgm:cxn modelId="{EB3B3ACD-1C8F-43D6-A14F-E78E2A378D98}" type="presParOf" srcId="{67681631-957A-4E3E-A76A-2082AC978C34}" destId="{1EBA1145-1F4F-4AAA-ADFA-EA2688B44B75}" srcOrd="4" destOrd="0" presId="urn:microsoft.com/office/officeart/2008/layout/VerticalCurvedList"/>
    <dgm:cxn modelId="{19ADD51B-EF4D-4338-B22C-920E1037E1C8}" type="presParOf" srcId="{1EBA1145-1F4F-4AAA-ADFA-EA2688B44B75}" destId="{0C0AD794-81E1-406D-B0BC-677D1BFB15B9}" srcOrd="0" destOrd="0" presId="urn:microsoft.com/office/officeart/2008/layout/VerticalCurvedList"/>
    <dgm:cxn modelId="{2DDD09D4-7F25-4F0F-8B19-F384669357A7}" type="presParOf" srcId="{67681631-957A-4E3E-A76A-2082AC978C34}" destId="{47A4C760-6BEA-4821-8A7E-7830F5B92B8D}" srcOrd="5" destOrd="0" presId="urn:microsoft.com/office/officeart/2008/layout/VerticalCurvedList"/>
    <dgm:cxn modelId="{15378995-8ABD-4DA3-934E-02B883FAA6DD}" type="presParOf" srcId="{67681631-957A-4E3E-A76A-2082AC978C34}" destId="{CE55DD68-9883-4281-A676-0A09CCC06C01}" srcOrd="6" destOrd="0" presId="urn:microsoft.com/office/officeart/2008/layout/VerticalCurvedList"/>
    <dgm:cxn modelId="{A9F95205-1D1B-402A-B047-50BFE5221C8D}" type="presParOf" srcId="{CE55DD68-9883-4281-A676-0A09CCC06C01}" destId="{9435B5B2-81DF-4DAA-94E7-A94B6DC82D9B}" srcOrd="0" destOrd="0" presId="urn:microsoft.com/office/officeart/2008/layout/VerticalCurvedList"/>
    <dgm:cxn modelId="{540F845D-DB4E-4849-8926-587EC49C9E4D}" type="presParOf" srcId="{67681631-957A-4E3E-A76A-2082AC978C34}" destId="{B65E9906-497B-4337-8C34-84BA75784F4E}" srcOrd="7" destOrd="0" presId="urn:microsoft.com/office/officeart/2008/layout/VerticalCurvedList"/>
    <dgm:cxn modelId="{9073A959-9FEB-477D-BF1D-35B263697648}" type="presParOf" srcId="{67681631-957A-4E3E-A76A-2082AC978C34}" destId="{F41866AB-A486-4D4E-89FA-62A0E338583E}" srcOrd="8" destOrd="0" presId="urn:microsoft.com/office/officeart/2008/layout/VerticalCurvedList"/>
    <dgm:cxn modelId="{73B3930F-BA85-4387-82DD-F4235B8537D6}" type="presParOf" srcId="{F41866AB-A486-4D4E-89FA-62A0E338583E}" destId="{8FEE13AB-D8A4-47C2-97BF-5C38429A61DC}" srcOrd="0" destOrd="0" presId="urn:microsoft.com/office/officeart/2008/layout/VerticalCurvedList"/>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724513-BE2C-41B3-9467-79FAEF3C5A77}">
      <dsp:nvSpPr>
        <dsp:cNvPr id="0" name=""/>
        <dsp:cNvSpPr/>
      </dsp:nvSpPr>
      <dsp:spPr>
        <a:xfrm>
          <a:off x="-3947899" y="-606132"/>
          <a:ext cx="4704896" cy="4704896"/>
        </a:xfrm>
        <a:prstGeom prst="blockArc">
          <a:avLst>
            <a:gd name="adj1" fmla="val 18900000"/>
            <a:gd name="adj2" fmla="val 2700000"/>
            <a:gd name="adj3" fmla="val 426"/>
          </a:avLst>
        </a:pr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sp>
    <dsp:sp modelId="{894D645E-A890-4CC7-A901-7580642F8A67}">
      <dsp:nvSpPr>
        <dsp:cNvPr id="0" name=""/>
        <dsp:cNvSpPr/>
      </dsp:nvSpPr>
      <dsp:spPr>
        <a:xfrm>
          <a:off x="396703" y="268513"/>
          <a:ext cx="5043534" cy="53730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26487" tIns="33020" rIns="33020" bIns="33020" numCol="1" spcCol="1270" anchor="ctr" anchorCtr="0">
          <a:noAutofit/>
        </a:bodyPr>
        <a:lstStyle/>
        <a:p>
          <a:pPr lvl="0" algn="l" defTabSz="577850">
            <a:lnSpc>
              <a:spcPct val="90000"/>
            </a:lnSpc>
            <a:spcBef>
              <a:spcPct val="0"/>
            </a:spcBef>
            <a:spcAft>
              <a:spcPct val="35000"/>
            </a:spcAft>
          </a:pPr>
          <a:r>
            <a:rPr lang="fr-FR" sz="1300" kern="1200">
              <a:solidFill>
                <a:sysClr val="windowText" lastClr="000000"/>
              </a:solidFill>
              <a:latin typeface="Calibri"/>
              <a:ea typeface="+mn-ea"/>
              <a:cs typeface="+mn-cs"/>
            </a:rPr>
            <a:t>En participant à la campagne de lettres destinées aux candidat.es à la mairie de votre arrondissement (voir p. 6)</a:t>
          </a:r>
        </a:p>
      </dsp:txBody>
      <dsp:txXfrm>
        <a:off x="396703" y="268513"/>
        <a:ext cx="5043534" cy="537306"/>
      </dsp:txXfrm>
    </dsp:sp>
    <dsp:sp modelId="{DA63B2DF-EB34-4909-AADD-5C3E720D028E}">
      <dsp:nvSpPr>
        <dsp:cNvPr id="0" name=""/>
        <dsp:cNvSpPr/>
      </dsp:nvSpPr>
      <dsp:spPr>
        <a:xfrm>
          <a:off x="60886" y="201350"/>
          <a:ext cx="671632" cy="671632"/>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sp:spPr>
      <dsp:style>
        <a:lnRef idx="1">
          <a:scrgbClr r="0" g="0" b="0"/>
        </a:lnRef>
        <a:fillRef idx="2">
          <a:scrgbClr r="0" g="0" b="0"/>
        </a:fillRef>
        <a:effectRef idx="0">
          <a:scrgbClr r="0" g="0" b="0"/>
        </a:effectRef>
        <a:fontRef idx="minor"/>
      </dsp:style>
    </dsp:sp>
    <dsp:sp modelId="{2C362785-30E1-46E5-8899-E0557CA07B80}">
      <dsp:nvSpPr>
        <dsp:cNvPr id="0" name=""/>
        <dsp:cNvSpPr/>
      </dsp:nvSpPr>
      <dsp:spPr>
        <a:xfrm>
          <a:off x="704753" y="1074612"/>
          <a:ext cx="4735484" cy="53730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26487" tIns="33020" rIns="33020" bIns="33020" numCol="1" spcCol="1270" anchor="ctr" anchorCtr="0">
          <a:noAutofit/>
        </a:bodyPr>
        <a:lstStyle/>
        <a:p>
          <a:pPr lvl="0" algn="l" defTabSz="577850">
            <a:lnSpc>
              <a:spcPct val="90000"/>
            </a:lnSpc>
            <a:spcBef>
              <a:spcPct val="0"/>
            </a:spcBef>
            <a:spcAft>
              <a:spcPct val="35000"/>
            </a:spcAft>
          </a:pPr>
          <a:r>
            <a:rPr lang="fr-FR" sz="1300" kern="1200">
              <a:solidFill>
                <a:sysClr val="windowText" lastClr="000000"/>
              </a:solidFill>
              <a:latin typeface="Calibri"/>
              <a:ea typeface="+mn-ea"/>
              <a:cs typeface="+mn-cs"/>
            </a:rPr>
            <a:t>En questionnant les candidat.es sur leur plan d'action envers le tarif social lors de vos rencontres et débats (voir p. 6)</a:t>
          </a:r>
        </a:p>
      </dsp:txBody>
      <dsp:txXfrm>
        <a:off x="704753" y="1074612"/>
        <a:ext cx="4735484" cy="537306"/>
      </dsp:txXfrm>
    </dsp:sp>
    <dsp:sp modelId="{0C0AD794-81E1-406D-B0BC-677D1BFB15B9}">
      <dsp:nvSpPr>
        <dsp:cNvPr id="0" name=""/>
        <dsp:cNvSpPr/>
      </dsp:nvSpPr>
      <dsp:spPr>
        <a:xfrm>
          <a:off x="368936" y="1007449"/>
          <a:ext cx="671632" cy="671632"/>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sp:spPr>
      <dsp:style>
        <a:lnRef idx="1">
          <a:scrgbClr r="0" g="0" b="0"/>
        </a:lnRef>
        <a:fillRef idx="2">
          <a:scrgbClr r="0" g="0" b="0"/>
        </a:fillRef>
        <a:effectRef idx="0">
          <a:scrgbClr r="0" g="0" b="0"/>
        </a:effectRef>
        <a:fontRef idx="minor"/>
      </dsp:style>
    </dsp:sp>
    <dsp:sp modelId="{47A4C760-6BEA-4821-8A7E-7830F5B92B8D}">
      <dsp:nvSpPr>
        <dsp:cNvPr id="0" name=""/>
        <dsp:cNvSpPr/>
      </dsp:nvSpPr>
      <dsp:spPr>
        <a:xfrm>
          <a:off x="704753" y="1880711"/>
          <a:ext cx="4735484" cy="53730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26487" tIns="33020" rIns="33020" bIns="33020" numCol="1" spcCol="1270" anchor="ctr" anchorCtr="0">
          <a:noAutofit/>
        </a:bodyPr>
        <a:lstStyle/>
        <a:p>
          <a:pPr lvl="0" algn="l" defTabSz="577850">
            <a:lnSpc>
              <a:spcPct val="90000"/>
            </a:lnSpc>
            <a:spcBef>
              <a:spcPct val="0"/>
            </a:spcBef>
            <a:spcAft>
              <a:spcPct val="35000"/>
            </a:spcAft>
          </a:pPr>
          <a:r>
            <a:rPr lang="fr-FR" sz="1300" kern="1200">
              <a:solidFill>
                <a:sysClr val="windowText" lastClr="000000"/>
              </a:solidFill>
              <a:latin typeface="Calibri"/>
              <a:ea typeface="+mn-ea"/>
              <a:cs typeface="+mn-cs"/>
            </a:rPr>
            <a:t>En participant au rassemblement "le tarif social, une prommesse qui va vous hanter" (voir p. 8)</a:t>
          </a:r>
        </a:p>
      </dsp:txBody>
      <dsp:txXfrm>
        <a:off x="704753" y="1880711"/>
        <a:ext cx="4735484" cy="537306"/>
      </dsp:txXfrm>
    </dsp:sp>
    <dsp:sp modelId="{9435B5B2-81DF-4DAA-94E7-A94B6DC82D9B}">
      <dsp:nvSpPr>
        <dsp:cNvPr id="0" name=""/>
        <dsp:cNvSpPr/>
      </dsp:nvSpPr>
      <dsp:spPr>
        <a:xfrm>
          <a:off x="368936" y="1813548"/>
          <a:ext cx="671632" cy="671632"/>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sp:spPr>
      <dsp:style>
        <a:lnRef idx="1">
          <a:scrgbClr r="0" g="0" b="0"/>
        </a:lnRef>
        <a:fillRef idx="2">
          <a:scrgbClr r="0" g="0" b="0"/>
        </a:fillRef>
        <a:effectRef idx="0">
          <a:scrgbClr r="0" g="0" b="0"/>
        </a:effectRef>
        <a:fontRef idx="minor"/>
      </dsp:style>
    </dsp:sp>
    <dsp:sp modelId="{B65E9906-497B-4337-8C34-84BA75784F4E}">
      <dsp:nvSpPr>
        <dsp:cNvPr id="0" name=""/>
        <dsp:cNvSpPr/>
      </dsp:nvSpPr>
      <dsp:spPr>
        <a:xfrm>
          <a:off x="396703" y="2686811"/>
          <a:ext cx="5043534" cy="537306"/>
        </a:xfrm>
        <a:prstGeom prst="rect">
          <a:avLst/>
        </a:prstGeom>
        <a:gradFill rotWithShape="0">
          <a:gsLst>
            <a:gs pos="0">
              <a:srgbClr val="4F81BD">
                <a:hueOff val="0"/>
                <a:satOff val="0"/>
                <a:lumOff val="0"/>
                <a:alphaOff val="0"/>
                <a:tint val="50000"/>
                <a:satMod val="300000"/>
              </a:srgbClr>
            </a:gs>
            <a:gs pos="35000">
              <a:srgbClr val="4F81BD">
                <a:hueOff val="0"/>
                <a:satOff val="0"/>
                <a:lumOff val="0"/>
                <a:alphaOff val="0"/>
                <a:tint val="37000"/>
                <a:satMod val="300000"/>
              </a:srgbClr>
            </a:gs>
            <a:gs pos="100000">
              <a:srgbClr val="4F81BD">
                <a:hueOff val="0"/>
                <a:satOff val="0"/>
                <a:lumOff val="0"/>
                <a:alphaOff val="0"/>
                <a:tint val="15000"/>
                <a:satMod val="350000"/>
              </a:srgb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26487" tIns="33020" rIns="33020" bIns="33020" numCol="1" spcCol="1270" anchor="ctr" anchorCtr="0">
          <a:noAutofit/>
        </a:bodyPr>
        <a:lstStyle/>
        <a:p>
          <a:pPr lvl="0" algn="l" defTabSz="577850">
            <a:lnSpc>
              <a:spcPct val="90000"/>
            </a:lnSpc>
            <a:spcBef>
              <a:spcPct val="0"/>
            </a:spcBef>
            <a:spcAft>
              <a:spcPct val="35000"/>
            </a:spcAft>
          </a:pPr>
          <a:r>
            <a:rPr lang="fr-FR" sz="1300" kern="1200">
              <a:solidFill>
                <a:sysClr val="windowText" lastClr="000000"/>
              </a:solidFill>
              <a:latin typeface="Calibri"/>
              <a:ea typeface="+mn-ea"/>
              <a:cs typeface="+mn-cs"/>
            </a:rPr>
            <a:t>En signant la déclaration de la Coalition nationale pour la tarification sociale en transport (voir p. 9)</a:t>
          </a:r>
        </a:p>
      </dsp:txBody>
      <dsp:txXfrm>
        <a:off x="396703" y="2686811"/>
        <a:ext cx="5043534" cy="537306"/>
      </dsp:txXfrm>
    </dsp:sp>
    <dsp:sp modelId="{8FEE13AB-D8A4-47C2-97BF-5C38429A61DC}">
      <dsp:nvSpPr>
        <dsp:cNvPr id="0" name=""/>
        <dsp:cNvSpPr/>
      </dsp:nvSpPr>
      <dsp:spPr>
        <a:xfrm>
          <a:off x="60886" y="2619647"/>
          <a:ext cx="671632" cy="671632"/>
        </a:xfrm>
        <a:prstGeom prst="ellipse">
          <a:avLst/>
        </a:prstGeom>
        <a:gradFill rotWithShape="0">
          <a:gsLst>
            <a:gs pos="0">
              <a:sysClr val="window" lastClr="FFFFFF">
                <a:hueOff val="0"/>
                <a:satOff val="0"/>
                <a:lumOff val="0"/>
                <a:alphaOff val="0"/>
                <a:tint val="50000"/>
                <a:satMod val="300000"/>
              </a:sysClr>
            </a:gs>
            <a:gs pos="35000">
              <a:sysClr val="window" lastClr="FFFFFF">
                <a:hueOff val="0"/>
                <a:satOff val="0"/>
                <a:lumOff val="0"/>
                <a:alphaOff val="0"/>
                <a:tint val="37000"/>
                <a:satMod val="300000"/>
              </a:sysClr>
            </a:gs>
            <a:gs pos="100000">
              <a:sysClr val="window" lastClr="FFFFFF">
                <a:hueOff val="0"/>
                <a:satOff val="0"/>
                <a:lumOff val="0"/>
                <a:alphaOff val="0"/>
                <a:tint val="15000"/>
                <a:satMod val="350000"/>
              </a:sysClr>
            </a:gs>
          </a:gsLst>
          <a:lin ang="16200000" scaled="1"/>
        </a:gradFill>
        <a:ln w="9525" cap="flat" cmpd="sng" algn="ctr">
          <a:solidFill>
            <a:srgbClr val="4F81BD">
              <a:hueOff val="0"/>
              <a:satOff val="0"/>
              <a:lumOff val="0"/>
              <a:alphaOff val="0"/>
            </a:srgbClr>
          </a:solidFill>
          <a:prstDash val="solid"/>
        </a:ln>
        <a:effectLst/>
      </dsp:spPr>
      <dsp:style>
        <a:lnRef idx="1">
          <a:scrgbClr r="0" g="0" b="0"/>
        </a:lnRef>
        <a:fillRef idx="2">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44BDA8-3162-45E3-83E8-7A849E2D6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10</Pages>
  <Words>2190</Words>
  <Characters>12048</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dc:creator>
  <cp:lastModifiedBy>TROVEP</cp:lastModifiedBy>
  <cp:revision>30</cp:revision>
  <cp:lastPrinted>2021-05-06T15:45:00Z</cp:lastPrinted>
  <dcterms:created xsi:type="dcterms:W3CDTF">2021-08-16T18:37:00Z</dcterms:created>
  <dcterms:modified xsi:type="dcterms:W3CDTF">2021-10-07T13:36:00Z</dcterms:modified>
</cp:coreProperties>
</file>